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4C0FE6" w14:textId="77777777" w:rsidR="006D56A9" w:rsidRDefault="00F5531D" w:rsidP="00175E90">
      <w:pPr>
        <w:shd w:val="clear" w:color="auto" w:fill="FFFFFF"/>
        <w:outlineLvl w:val="0"/>
        <w:rPr>
          <w:rFonts w:eastAsia="Times New Roman" w:cs="Times New Roman"/>
          <w:b/>
          <w:bCs/>
          <w:kern w:val="36"/>
          <w:sz w:val="24"/>
          <w:szCs w:val="24"/>
        </w:rPr>
      </w:pPr>
      <w:r>
        <w:rPr>
          <w:noProof/>
        </w:rPr>
        <w:drawing>
          <wp:inline distT="0" distB="0" distL="0" distR="0" wp14:anchorId="077E8156" wp14:editId="4C41728B">
            <wp:extent cx="1221638" cy="640710"/>
            <wp:effectExtent l="0" t="0" r="0" b="7620"/>
            <wp:docPr id="1" name="Picture 1" descr="C:\Users\z8400079\AppData\Local\Microsoft\Windows\Temporary Internet Files\Content.Word\ISM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8400079\AppData\Local\Microsoft\Windows\Temporary Internet Files\Content.Word\ISMS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27440" cy="643753"/>
                    </a:xfrm>
                    <a:prstGeom prst="rect">
                      <a:avLst/>
                    </a:prstGeom>
                    <a:noFill/>
                    <a:ln>
                      <a:noFill/>
                    </a:ln>
                  </pic:spPr>
                </pic:pic>
              </a:graphicData>
            </a:graphic>
          </wp:inline>
        </w:drawing>
      </w:r>
      <w:r>
        <w:rPr>
          <w:rFonts w:eastAsia="Times New Roman" w:cs="Times New Roman"/>
          <w:b/>
          <w:bCs/>
          <w:kern w:val="36"/>
          <w:sz w:val="24"/>
          <w:szCs w:val="24"/>
        </w:rPr>
        <w:tab/>
      </w:r>
      <w:r w:rsidR="00AB571E">
        <w:rPr>
          <w:rFonts w:eastAsia="Times New Roman" w:cs="Times New Roman"/>
          <w:b/>
          <w:bCs/>
          <w:kern w:val="36"/>
          <w:sz w:val="24"/>
          <w:szCs w:val="24"/>
        </w:rPr>
        <w:t xml:space="preserve">                 </w:t>
      </w:r>
      <w:r w:rsidRPr="00F5531D">
        <w:rPr>
          <w:rFonts w:ascii="Times New Roman" w:eastAsia="Times New Roman" w:hAnsi="Times New Roman" w:cs="Times New Roman"/>
          <w:b/>
          <w:bCs/>
          <w:kern w:val="36"/>
          <w:sz w:val="48"/>
          <w:szCs w:val="48"/>
        </w:rPr>
        <w:t>Press Release July 10, 2016</w:t>
      </w:r>
    </w:p>
    <w:p w14:paraId="3E0ACEE2" w14:textId="77777777" w:rsidR="00E00D00" w:rsidRPr="0078243B" w:rsidRDefault="000D6036" w:rsidP="00F5531D">
      <w:pPr>
        <w:shd w:val="clear" w:color="auto" w:fill="FFFFFF"/>
        <w:spacing w:line="240" w:lineRule="auto"/>
        <w:outlineLvl w:val="0"/>
        <w:rPr>
          <w:rFonts w:eastAsia="Times New Roman" w:cs="Times New Roman"/>
          <w:b/>
          <w:bCs/>
          <w:kern w:val="36"/>
          <w:sz w:val="24"/>
          <w:szCs w:val="24"/>
        </w:rPr>
      </w:pPr>
      <w:r w:rsidRPr="00175E90">
        <w:rPr>
          <w:rFonts w:eastAsia="Times New Roman" w:cs="Times New Roman"/>
          <w:b/>
          <w:bCs/>
          <w:kern w:val="36"/>
          <w:sz w:val="24"/>
          <w:szCs w:val="24"/>
        </w:rPr>
        <w:t>World Bank</w:t>
      </w:r>
      <w:r w:rsidR="00847690" w:rsidRPr="00175E90">
        <w:rPr>
          <w:rFonts w:eastAsia="Times New Roman" w:cs="Times New Roman"/>
          <w:b/>
          <w:bCs/>
          <w:kern w:val="36"/>
          <w:sz w:val="24"/>
          <w:szCs w:val="24"/>
        </w:rPr>
        <w:t xml:space="preserve"> </w:t>
      </w:r>
      <w:r w:rsidR="00F220DB" w:rsidRPr="00175E90">
        <w:rPr>
          <w:rFonts w:eastAsia="Times New Roman" w:cs="Times New Roman"/>
          <w:b/>
          <w:bCs/>
          <w:kern w:val="36"/>
          <w:sz w:val="24"/>
          <w:szCs w:val="24"/>
        </w:rPr>
        <w:t>Research Team W</w:t>
      </w:r>
      <w:r w:rsidR="00363A27" w:rsidRPr="00175E90">
        <w:rPr>
          <w:rFonts w:eastAsia="Times New Roman" w:cs="Times New Roman"/>
          <w:b/>
          <w:bCs/>
          <w:kern w:val="36"/>
          <w:sz w:val="24"/>
          <w:szCs w:val="24"/>
        </w:rPr>
        <w:t>in</w:t>
      </w:r>
      <w:r w:rsidR="00402DAA" w:rsidRPr="00175E90">
        <w:rPr>
          <w:rFonts w:eastAsia="Times New Roman" w:cs="Times New Roman"/>
          <w:b/>
          <w:bCs/>
          <w:kern w:val="36"/>
          <w:sz w:val="24"/>
          <w:szCs w:val="24"/>
        </w:rPr>
        <w:t>s</w:t>
      </w:r>
      <w:r w:rsidR="00D06613" w:rsidRPr="00175E90">
        <w:rPr>
          <w:rFonts w:eastAsia="Times New Roman" w:cs="Times New Roman"/>
          <w:b/>
          <w:bCs/>
          <w:kern w:val="36"/>
          <w:sz w:val="24"/>
          <w:szCs w:val="24"/>
        </w:rPr>
        <w:t xml:space="preserve"> </w:t>
      </w:r>
      <w:r w:rsidRPr="00175E90">
        <w:rPr>
          <w:rFonts w:eastAsia="Times New Roman" w:cs="Times New Roman"/>
          <w:b/>
          <w:bCs/>
          <w:kern w:val="36"/>
          <w:sz w:val="24"/>
          <w:szCs w:val="24"/>
        </w:rPr>
        <w:t>2015</w:t>
      </w:r>
      <w:r w:rsidR="006D77C7" w:rsidRPr="00175E90">
        <w:rPr>
          <w:rFonts w:eastAsia="Times New Roman" w:cs="Times New Roman"/>
          <w:b/>
          <w:bCs/>
          <w:kern w:val="36"/>
          <w:sz w:val="24"/>
          <w:szCs w:val="24"/>
        </w:rPr>
        <w:t>-</w:t>
      </w:r>
      <w:r w:rsidRPr="00175E90">
        <w:rPr>
          <w:rFonts w:eastAsia="Times New Roman" w:cs="Times New Roman"/>
          <w:b/>
          <w:bCs/>
          <w:kern w:val="36"/>
          <w:sz w:val="24"/>
          <w:szCs w:val="24"/>
        </w:rPr>
        <w:t>2016</w:t>
      </w:r>
      <w:r w:rsidR="00880D78" w:rsidRPr="00175E90">
        <w:rPr>
          <w:rFonts w:eastAsia="Times New Roman" w:cs="Times New Roman"/>
          <w:b/>
          <w:bCs/>
          <w:kern w:val="36"/>
          <w:sz w:val="24"/>
          <w:szCs w:val="24"/>
        </w:rPr>
        <w:t xml:space="preserve"> Gary</w:t>
      </w:r>
      <w:r w:rsidR="006D77C7" w:rsidRPr="00175E90">
        <w:rPr>
          <w:rFonts w:eastAsia="Times New Roman" w:cs="Times New Roman"/>
          <w:b/>
          <w:bCs/>
          <w:kern w:val="36"/>
          <w:sz w:val="24"/>
          <w:szCs w:val="24"/>
        </w:rPr>
        <w:t xml:space="preserve"> Lilien ISMS-MSI Practice Prize Award</w:t>
      </w:r>
    </w:p>
    <w:p w14:paraId="3FAF9642" w14:textId="77777777" w:rsidR="0011735B" w:rsidRPr="00175E90" w:rsidRDefault="000D6036" w:rsidP="00F5531D">
      <w:pPr>
        <w:pStyle w:val="xmsonormal"/>
        <w:shd w:val="clear" w:color="auto" w:fill="FFFFFF"/>
        <w:spacing w:before="0" w:beforeAutospacing="0" w:after="200" w:afterAutospacing="0"/>
        <w:rPr>
          <w:rFonts w:asciiTheme="minorHAnsi" w:hAnsiTheme="minorHAnsi"/>
          <w:sz w:val="22"/>
          <w:szCs w:val="22"/>
        </w:rPr>
      </w:pPr>
      <w:r w:rsidRPr="00175E90">
        <w:rPr>
          <w:rFonts w:asciiTheme="minorHAnsi" w:hAnsiTheme="minorHAnsi"/>
          <w:sz w:val="22"/>
          <w:szCs w:val="22"/>
        </w:rPr>
        <w:t>The 2015-2016</w:t>
      </w:r>
      <w:r w:rsidR="007C39CE" w:rsidRPr="00175E90">
        <w:rPr>
          <w:rFonts w:asciiTheme="minorHAnsi" w:hAnsiTheme="minorHAnsi"/>
          <w:sz w:val="22"/>
          <w:szCs w:val="22"/>
        </w:rPr>
        <w:t xml:space="preserve"> </w:t>
      </w:r>
      <w:r w:rsidR="006D77C7" w:rsidRPr="00175E90">
        <w:rPr>
          <w:rFonts w:asciiTheme="minorHAnsi" w:hAnsiTheme="minorHAnsi"/>
          <w:sz w:val="22"/>
          <w:szCs w:val="22"/>
        </w:rPr>
        <w:t xml:space="preserve">Gary </w:t>
      </w:r>
      <w:r w:rsidR="0078243B">
        <w:rPr>
          <w:rFonts w:asciiTheme="minorHAnsi" w:hAnsiTheme="minorHAnsi"/>
          <w:sz w:val="22"/>
          <w:szCs w:val="22"/>
        </w:rPr>
        <w:t>Lilien ISMS-MSI Practice Prize h</w:t>
      </w:r>
      <w:r w:rsidR="006D77C7" w:rsidRPr="00175E90">
        <w:rPr>
          <w:rFonts w:asciiTheme="minorHAnsi" w:hAnsiTheme="minorHAnsi"/>
          <w:sz w:val="22"/>
          <w:szCs w:val="22"/>
        </w:rPr>
        <w:t>as</w:t>
      </w:r>
      <w:r w:rsidR="0078243B">
        <w:rPr>
          <w:rFonts w:asciiTheme="minorHAnsi" w:hAnsiTheme="minorHAnsi"/>
          <w:sz w:val="22"/>
          <w:szCs w:val="22"/>
        </w:rPr>
        <w:t xml:space="preserve"> been</w:t>
      </w:r>
      <w:r w:rsidR="006D77C7" w:rsidRPr="00175E90">
        <w:rPr>
          <w:rFonts w:asciiTheme="minorHAnsi" w:hAnsiTheme="minorHAnsi"/>
          <w:sz w:val="22"/>
          <w:szCs w:val="22"/>
        </w:rPr>
        <w:t xml:space="preserve"> awarded </w:t>
      </w:r>
      <w:r w:rsidR="00D06613" w:rsidRPr="00175E90">
        <w:rPr>
          <w:rFonts w:asciiTheme="minorHAnsi" w:hAnsiTheme="minorHAnsi"/>
          <w:sz w:val="22"/>
          <w:szCs w:val="22"/>
        </w:rPr>
        <w:t>to</w:t>
      </w:r>
      <w:r w:rsidR="00402DAA" w:rsidRPr="00175E90">
        <w:rPr>
          <w:rFonts w:asciiTheme="minorHAnsi" w:hAnsiTheme="minorHAnsi"/>
          <w:sz w:val="22"/>
          <w:szCs w:val="22"/>
        </w:rPr>
        <w:t xml:space="preserve"> </w:t>
      </w:r>
      <w:r w:rsidRPr="00175E90">
        <w:rPr>
          <w:rFonts w:asciiTheme="minorHAnsi" w:hAnsiTheme="minorHAnsi"/>
          <w:color w:val="212121"/>
          <w:sz w:val="22"/>
          <w:szCs w:val="22"/>
        </w:rPr>
        <w:t xml:space="preserve">Stephen Anderson-Macdonald (Stanford University), Rajesh Chandy (London Business School), and </w:t>
      </w:r>
      <w:bookmarkStart w:id="0" w:name="_GoBack"/>
      <w:r w:rsidRPr="00175E90">
        <w:rPr>
          <w:rFonts w:asciiTheme="minorHAnsi" w:hAnsiTheme="minorHAnsi"/>
          <w:color w:val="212121"/>
          <w:sz w:val="22"/>
          <w:szCs w:val="22"/>
        </w:rPr>
        <w:t xml:space="preserve">Bilal Zia </w:t>
      </w:r>
      <w:bookmarkEnd w:id="0"/>
      <w:r w:rsidRPr="00175E90">
        <w:rPr>
          <w:rFonts w:asciiTheme="minorHAnsi" w:hAnsiTheme="minorHAnsi"/>
          <w:color w:val="212121"/>
          <w:sz w:val="22"/>
          <w:szCs w:val="22"/>
        </w:rPr>
        <w:t>(World Bank)</w:t>
      </w:r>
      <w:r w:rsidR="00402DAA" w:rsidRPr="00175E90">
        <w:rPr>
          <w:rFonts w:asciiTheme="minorHAnsi" w:hAnsiTheme="minorHAnsi"/>
          <w:sz w:val="22"/>
          <w:szCs w:val="22"/>
        </w:rPr>
        <w:t xml:space="preserve"> </w:t>
      </w:r>
      <w:r w:rsidR="00D06613" w:rsidRPr="00175E90">
        <w:rPr>
          <w:rFonts w:asciiTheme="minorHAnsi" w:hAnsiTheme="minorHAnsi"/>
          <w:sz w:val="22"/>
          <w:szCs w:val="22"/>
        </w:rPr>
        <w:t xml:space="preserve">for their work </w:t>
      </w:r>
      <w:r w:rsidR="00175E90">
        <w:rPr>
          <w:rFonts w:asciiTheme="minorHAnsi" w:hAnsiTheme="minorHAnsi"/>
          <w:sz w:val="22"/>
          <w:szCs w:val="22"/>
        </w:rPr>
        <w:t>“</w:t>
      </w:r>
      <w:r w:rsidRPr="00175E90">
        <w:rPr>
          <w:rFonts w:asciiTheme="minorHAnsi" w:hAnsiTheme="minorHAnsi"/>
          <w:color w:val="212121"/>
          <w:sz w:val="22"/>
          <w:szCs w:val="22"/>
        </w:rPr>
        <w:t>The Impact of Marketing Skills on Business Growth, Prosperity, and Survival: Insights from a Randomized Controlled Trial in Collaboration with the World Bank.”</w:t>
      </w:r>
    </w:p>
    <w:p w14:paraId="4E2439DE" w14:textId="77777777" w:rsidR="007C39CE" w:rsidRPr="00175E90" w:rsidRDefault="00D06613" w:rsidP="00F5531D">
      <w:pPr>
        <w:spacing w:line="240" w:lineRule="auto"/>
        <w:rPr>
          <w:rFonts w:eastAsia="Times New Roman" w:cs="Times New Roman"/>
        </w:rPr>
      </w:pPr>
      <w:r w:rsidRPr="00175E90">
        <w:rPr>
          <w:rFonts w:eastAsia="Times New Roman" w:cs="Times New Roman"/>
        </w:rPr>
        <w:t xml:space="preserve">The </w:t>
      </w:r>
      <w:r w:rsidR="00175E90">
        <w:rPr>
          <w:rFonts w:eastAsia="Times New Roman" w:cs="Times New Roman"/>
        </w:rPr>
        <w:t xml:space="preserve">Award competition and the </w:t>
      </w:r>
      <w:r w:rsidR="00E453B1" w:rsidRPr="00175E90">
        <w:rPr>
          <w:rFonts w:eastAsia="Times New Roman" w:cs="Times New Roman"/>
        </w:rPr>
        <w:t xml:space="preserve">ceremony took place </w:t>
      </w:r>
      <w:r w:rsidR="000D6036" w:rsidRPr="00175E90">
        <w:rPr>
          <w:rFonts w:eastAsia="Times New Roman" w:cs="Times New Roman"/>
        </w:rPr>
        <w:t>June 17</w:t>
      </w:r>
      <w:r w:rsidR="00E453B1" w:rsidRPr="00175E90">
        <w:rPr>
          <w:rFonts w:eastAsia="Times New Roman" w:cs="Times New Roman"/>
        </w:rPr>
        <w:t xml:space="preserve"> at </w:t>
      </w:r>
      <w:r w:rsidR="00402DAA" w:rsidRPr="00175E90">
        <w:rPr>
          <w:rFonts w:eastAsia="Times New Roman" w:cs="Times New Roman"/>
        </w:rPr>
        <w:t xml:space="preserve">the INFORMS </w:t>
      </w:r>
      <w:r w:rsidR="000D6036" w:rsidRPr="00175E90">
        <w:rPr>
          <w:rFonts w:eastAsia="Times New Roman" w:cs="Times New Roman"/>
        </w:rPr>
        <w:t>Society for Marketing Science</w:t>
      </w:r>
      <w:r w:rsidR="007A55C5" w:rsidRPr="00175E90">
        <w:rPr>
          <w:rFonts w:eastAsia="Times New Roman" w:cs="Times New Roman"/>
        </w:rPr>
        <w:t xml:space="preserve"> Conference held in Shanghai</w:t>
      </w:r>
      <w:r w:rsidR="00E453B1" w:rsidRPr="00175E90">
        <w:rPr>
          <w:rFonts w:eastAsia="Times New Roman" w:cs="Times New Roman"/>
        </w:rPr>
        <w:t xml:space="preserve">.  The </w:t>
      </w:r>
      <w:r w:rsidR="00175E90">
        <w:rPr>
          <w:rFonts w:eastAsia="Times New Roman" w:cs="Times New Roman"/>
        </w:rPr>
        <w:t>C</w:t>
      </w:r>
      <w:r w:rsidR="0078243B">
        <w:rPr>
          <w:rFonts w:eastAsia="Times New Roman" w:cs="Times New Roman"/>
        </w:rPr>
        <w:t xml:space="preserve">onference, with </w:t>
      </w:r>
      <w:r w:rsidR="00E453B1" w:rsidRPr="00175E90">
        <w:rPr>
          <w:rFonts w:eastAsia="Times New Roman" w:cs="Times New Roman"/>
        </w:rPr>
        <w:t xml:space="preserve">over </w:t>
      </w:r>
      <w:r w:rsidR="0078243B">
        <w:rPr>
          <w:rFonts w:eastAsia="Times New Roman" w:cs="Times New Roman"/>
        </w:rPr>
        <w:t xml:space="preserve">740 </w:t>
      </w:r>
      <w:r w:rsidR="00E453B1" w:rsidRPr="00175E90">
        <w:rPr>
          <w:rFonts w:eastAsia="Times New Roman" w:cs="Times New Roman"/>
        </w:rPr>
        <w:t xml:space="preserve">attendees, highlights </w:t>
      </w:r>
      <w:r w:rsidR="0078243B">
        <w:rPr>
          <w:rFonts w:eastAsia="Times New Roman" w:cs="Times New Roman"/>
        </w:rPr>
        <w:t>advances</w:t>
      </w:r>
      <w:r w:rsidR="00175E90">
        <w:rPr>
          <w:rFonts w:eastAsia="Times New Roman" w:cs="Times New Roman"/>
        </w:rPr>
        <w:t xml:space="preserve"> in the conceptualization, empirical testing and application </w:t>
      </w:r>
      <w:r w:rsidR="00E453B1" w:rsidRPr="00175E90">
        <w:rPr>
          <w:rFonts w:eastAsia="Times New Roman" w:cs="Times New Roman"/>
        </w:rPr>
        <w:t xml:space="preserve">of </w:t>
      </w:r>
      <w:r w:rsidR="00175E90">
        <w:rPr>
          <w:rFonts w:eastAsia="Times New Roman" w:cs="Times New Roman"/>
        </w:rPr>
        <w:t>marketing science techniques</w:t>
      </w:r>
      <w:r w:rsidR="00E453B1" w:rsidRPr="00175E90">
        <w:rPr>
          <w:rFonts w:eastAsia="Times New Roman" w:cs="Times New Roman"/>
        </w:rPr>
        <w:t xml:space="preserve">. </w:t>
      </w:r>
    </w:p>
    <w:p w14:paraId="5ECCD5F5" w14:textId="62B2E53C" w:rsidR="0078243B" w:rsidRPr="0078243B" w:rsidRDefault="0078243B" w:rsidP="00F5531D">
      <w:pPr>
        <w:autoSpaceDE w:val="0"/>
        <w:autoSpaceDN w:val="0"/>
        <w:adjustRightInd w:val="0"/>
        <w:spacing w:line="240" w:lineRule="auto"/>
        <w:rPr>
          <w:rFonts w:cs="TimesNewRomanPSMT"/>
          <w:lang w:val="en-AU"/>
        </w:rPr>
      </w:pPr>
      <w:r>
        <w:rPr>
          <w:rFonts w:cs="TimesNewRomanPSMT"/>
          <w:lang w:val="en-AU"/>
        </w:rPr>
        <w:t>The World Bank team presented</w:t>
      </w:r>
      <w:r w:rsidR="009D7272" w:rsidRPr="00175E90">
        <w:rPr>
          <w:rFonts w:cs="TimesNewRomanPSMT"/>
          <w:lang w:val="en-AU"/>
        </w:rPr>
        <w:t xml:space="preserve"> evidence from the first randomized evaluation of the impact of sales and marketing skills </w:t>
      </w:r>
      <w:r w:rsidR="00C3577E">
        <w:rPr>
          <w:rFonts w:cs="TimesNewRomanPSMT"/>
          <w:lang w:val="en-AU"/>
        </w:rPr>
        <w:t xml:space="preserve">training </w:t>
      </w:r>
      <w:r w:rsidR="009D7272" w:rsidRPr="00175E90">
        <w:rPr>
          <w:rFonts w:cs="TimesNewRomanPSMT"/>
          <w:lang w:val="en-AU"/>
        </w:rPr>
        <w:t xml:space="preserve">relative to finance skills on business practice and performance. The empirical setting of the research </w:t>
      </w:r>
      <w:r>
        <w:rPr>
          <w:rFonts w:cs="TimesNewRomanPSMT"/>
          <w:lang w:val="en-AU"/>
        </w:rPr>
        <w:t>wa</w:t>
      </w:r>
      <w:r w:rsidR="009D7272" w:rsidRPr="00175E90">
        <w:rPr>
          <w:rFonts w:cs="TimesNewRomanPSMT"/>
          <w:lang w:val="en-AU"/>
        </w:rPr>
        <w:t xml:space="preserve">s among micro-enterprises in Cape Town, South Africa. </w:t>
      </w:r>
      <w:r>
        <w:rPr>
          <w:rFonts w:cs="TimesNewRomanPSMT"/>
          <w:lang w:val="en-AU"/>
        </w:rPr>
        <w:t>The team</w:t>
      </w:r>
      <w:r w:rsidR="009D7272" w:rsidRPr="00175E90">
        <w:rPr>
          <w:rFonts w:cs="TimesNewRomanPSMT"/>
          <w:lang w:val="en-AU"/>
        </w:rPr>
        <w:t xml:space="preserve"> offer</w:t>
      </w:r>
      <w:r>
        <w:rPr>
          <w:rFonts w:cs="TimesNewRomanPSMT"/>
          <w:lang w:val="en-AU"/>
        </w:rPr>
        <w:t>ed</w:t>
      </w:r>
      <w:r w:rsidR="009D7272" w:rsidRPr="00175E90">
        <w:rPr>
          <w:rFonts w:cs="TimesNewRomanPSMT"/>
          <w:lang w:val="en-AU"/>
        </w:rPr>
        <w:t xml:space="preserve"> intensive sales and marketing training to one randomly selected group of entrepreneurs, intensive finance and accoun</w:t>
      </w:r>
      <w:r>
        <w:rPr>
          <w:rFonts w:cs="TimesNewRomanPSMT"/>
          <w:lang w:val="en-AU"/>
        </w:rPr>
        <w:t xml:space="preserve">ting training to </w:t>
      </w:r>
      <w:proofErr w:type="gramStart"/>
      <w:r>
        <w:rPr>
          <w:rFonts w:cs="TimesNewRomanPSMT"/>
          <w:lang w:val="en-AU"/>
        </w:rPr>
        <w:t>another</w:t>
      </w:r>
      <w:r w:rsidR="009D7272" w:rsidRPr="00175E90">
        <w:rPr>
          <w:rFonts w:cs="TimesNewRomanPSMT"/>
          <w:lang w:val="en-AU"/>
        </w:rPr>
        <w:t>,</w:t>
      </w:r>
      <w:proofErr w:type="gramEnd"/>
      <w:r w:rsidR="009D7272" w:rsidRPr="00175E90">
        <w:rPr>
          <w:rFonts w:cs="TimesNewRomanPSMT"/>
          <w:lang w:val="en-AU"/>
        </w:rPr>
        <w:t xml:space="preserve"> and no training to a control group. </w:t>
      </w:r>
      <w:r>
        <w:rPr>
          <w:rFonts w:cs="TimesNewRomanPSMT"/>
          <w:lang w:val="en-AU"/>
        </w:rPr>
        <w:t>It fou</w:t>
      </w:r>
      <w:r w:rsidR="009D7272" w:rsidRPr="00175E90">
        <w:rPr>
          <w:rFonts w:cs="TimesNewRomanPSMT"/>
          <w:lang w:val="en-AU"/>
        </w:rPr>
        <w:t xml:space="preserve">nd that marketing skills have a substantial impact on business growth, employment, and prosperity. </w:t>
      </w:r>
      <w:r w:rsidR="00E6147D">
        <w:rPr>
          <w:rFonts w:cs="TimesNewRomanPSMT"/>
          <w:lang w:val="en-AU"/>
        </w:rPr>
        <w:t>Both financial and marketing training increased profits by an average of 61% and owner happiness by about 10%. However, w</w:t>
      </w:r>
      <w:r>
        <w:rPr>
          <w:rFonts w:cs="TimesNewRomanPSMT"/>
          <w:lang w:val="en-AU"/>
        </w:rPr>
        <w:t xml:space="preserve">hile financial training tended to improve profits relative to the control by reducing costs, marketing </w:t>
      </w:r>
      <w:r w:rsidR="00E6147D">
        <w:rPr>
          <w:rFonts w:cs="TimesNewRomanPSMT"/>
          <w:lang w:val="en-AU"/>
        </w:rPr>
        <w:t xml:space="preserve">increased </w:t>
      </w:r>
      <w:r>
        <w:rPr>
          <w:rFonts w:cs="TimesNewRomanPSMT"/>
          <w:lang w:val="en-AU"/>
        </w:rPr>
        <w:t>them by growing the business</w:t>
      </w:r>
      <w:r w:rsidR="00E6147D">
        <w:rPr>
          <w:rFonts w:cs="TimesNewRomanPSMT"/>
          <w:lang w:val="en-AU"/>
        </w:rPr>
        <w:t xml:space="preserve"> and employing more staff</w:t>
      </w:r>
      <w:r>
        <w:rPr>
          <w:rFonts w:cs="TimesNewRomanPSMT"/>
          <w:lang w:val="en-AU"/>
        </w:rPr>
        <w:t>.</w:t>
      </w:r>
    </w:p>
    <w:p w14:paraId="73390FD0" w14:textId="77777777" w:rsidR="00847690" w:rsidRPr="00175E90" w:rsidRDefault="008C73FF" w:rsidP="00F5531D">
      <w:pPr>
        <w:shd w:val="clear" w:color="auto" w:fill="FFFFFF"/>
        <w:spacing w:line="240" w:lineRule="auto"/>
        <w:rPr>
          <w:rFonts w:eastAsia="Times New Roman" w:cs="Times New Roman"/>
        </w:rPr>
      </w:pPr>
      <w:r w:rsidRPr="00175E90">
        <w:rPr>
          <w:rFonts w:eastAsia="Times New Roman" w:cs="Times New Roman"/>
        </w:rPr>
        <w:t>“</w:t>
      </w:r>
      <w:r w:rsidR="00214730" w:rsidRPr="00175E90">
        <w:t>This work</w:t>
      </w:r>
      <w:r w:rsidR="006135A5" w:rsidRPr="00175E90">
        <w:t xml:space="preserve">—as well as </w:t>
      </w:r>
      <w:r w:rsidR="00214730" w:rsidRPr="00175E90">
        <w:t xml:space="preserve">that of </w:t>
      </w:r>
      <w:r w:rsidR="006135A5" w:rsidRPr="00175E90">
        <w:t>the other finalists--</w:t>
      </w:r>
      <w:r w:rsidR="007C39CE" w:rsidRPr="00175E90">
        <w:t>represent</w:t>
      </w:r>
      <w:r w:rsidR="00214730" w:rsidRPr="00175E90">
        <w:t>s</w:t>
      </w:r>
      <w:r w:rsidR="007C39CE" w:rsidRPr="00175E90">
        <w:t xml:space="preserve"> the finest of what marketing scientists have to offer practitioners. </w:t>
      </w:r>
      <w:r w:rsidR="000B5BB3" w:rsidRPr="00175E90">
        <w:t xml:space="preserve">Each </w:t>
      </w:r>
      <w:r w:rsidR="00141D79" w:rsidRPr="00175E90">
        <w:t>finalist</w:t>
      </w:r>
      <w:r w:rsidR="007C39CE" w:rsidRPr="00175E90">
        <w:t xml:space="preserve"> used </w:t>
      </w:r>
      <w:r w:rsidR="0078243B">
        <w:t>target</w:t>
      </w:r>
      <w:r w:rsidR="007C39CE" w:rsidRPr="00175E90">
        <w:t>ed marketing science modeling approa</w:t>
      </w:r>
      <w:r w:rsidR="00F220DB" w:rsidRPr="00175E90">
        <w:t>ches to help the client organization improve its profits and performance substantially</w:t>
      </w:r>
      <w:r w:rsidR="007C39CE" w:rsidRPr="00175E90">
        <w:t>"</w:t>
      </w:r>
      <w:r w:rsidR="007C39CE" w:rsidRPr="00175E90">
        <w:rPr>
          <w:rFonts w:eastAsia="Times New Roman" w:cs="Times New Roman"/>
        </w:rPr>
        <w:t xml:space="preserve"> </w:t>
      </w:r>
      <w:r w:rsidR="0048702D" w:rsidRPr="00175E90">
        <w:rPr>
          <w:rFonts w:eastAsia="Times New Roman" w:cs="Times New Roman"/>
        </w:rPr>
        <w:t xml:space="preserve">noted </w:t>
      </w:r>
      <w:r w:rsidR="007C39CE" w:rsidRPr="00175E90">
        <w:rPr>
          <w:rFonts w:eastAsia="Times New Roman" w:cs="Times New Roman"/>
        </w:rPr>
        <w:t xml:space="preserve">Practice Prize Committee </w:t>
      </w:r>
      <w:r w:rsidR="00847690" w:rsidRPr="00175E90">
        <w:rPr>
          <w:rFonts w:eastAsia="Times New Roman" w:cs="Times New Roman"/>
        </w:rPr>
        <w:t>C</w:t>
      </w:r>
      <w:r w:rsidR="0048702D" w:rsidRPr="00175E90">
        <w:rPr>
          <w:rFonts w:eastAsia="Times New Roman" w:cs="Times New Roman"/>
        </w:rPr>
        <w:t>hair</w:t>
      </w:r>
      <w:r w:rsidR="006C278D" w:rsidRPr="00175E90">
        <w:rPr>
          <w:rFonts w:eastAsia="Times New Roman" w:cs="Times New Roman"/>
        </w:rPr>
        <w:t xml:space="preserve"> </w:t>
      </w:r>
      <w:r w:rsidR="00175E90">
        <w:rPr>
          <w:rFonts w:eastAsia="Times New Roman" w:cs="Times New Roman"/>
        </w:rPr>
        <w:t xml:space="preserve">John Roberts, Professor of </w:t>
      </w:r>
      <w:r w:rsidR="0078243B">
        <w:rPr>
          <w:rFonts w:eastAsia="Times New Roman" w:cs="Times New Roman"/>
        </w:rPr>
        <w:t>Marketing at the University of N</w:t>
      </w:r>
      <w:r w:rsidR="00175E90">
        <w:rPr>
          <w:rFonts w:eastAsia="Times New Roman" w:cs="Times New Roman"/>
        </w:rPr>
        <w:t>ew South Wales</w:t>
      </w:r>
      <w:r w:rsidR="00847690" w:rsidRPr="00175E90">
        <w:rPr>
          <w:rFonts w:eastAsia="Times New Roman" w:cs="Times New Roman"/>
        </w:rPr>
        <w:t>.</w:t>
      </w:r>
    </w:p>
    <w:p w14:paraId="6F208968" w14:textId="77777777" w:rsidR="009D7272" w:rsidRPr="00175E90" w:rsidRDefault="00E00D00" w:rsidP="00F5531D">
      <w:pPr>
        <w:shd w:val="clear" w:color="auto" w:fill="FFFFFF"/>
        <w:spacing w:line="240" w:lineRule="auto"/>
        <w:rPr>
          <w:rFonts w:eastAsia="Times New Roman" w:cs="Times New Roman"/>
        </w:rPr>
      </w:pPr>
      <w:r w:rsidRPr="00175E90">
        <w:rPr>
          <w:rFonts w:eastAsia="Times New Roman" w:cs="Times New Roman"/>
        </w:rPr>
        <w:t>The other finalists</w:t>
      </w:r>
      <w:r w:rsidR="009D7272" w:rsidRPr="00175E90">
        <w:rPr>
          <w:rFonts w:eastAsia="Times New Roman" w:cs="Times New Roman"/>
        </w:rPr>
        <w:t xml:space="preserve"> (in alphabetical order)</w:t>
      </w:r>
      <w:r w:rsidR="00214730" w:rsidRPr="00175E90">
        <w:rPr>
          <w:rFonts w:eastAsia="Times New Roman" w:cs="Times New Roman"/>
        </w:rPr>
        <w:t xml:space="preserve"> </w:t>
      </w:r>
      <w:r w:rsidRPr="00175E90">
        <w:rPr>
          <w:rFonts w:eastAsia="Times New Roman" w:cs="Times New Roman"/>
        </w:rPr>
        <w:t xml:space="preserve">were: </w:t>
      </w:r>
      <w:r w:rsidR="00402DAA" w:rsidRPr="00175E90">
        <w:rPr>
          <w:rFonts w:eastAsia="Times New Roman" w:cs="Times New Roman"/>
        </w:rPr>
        <w:t xml:space="preserve"> </w:t>
      </w:r>
    </w:p>
    <w:p w14:paraId="4E445BE2" w14:textId="77777777" w:rsidR="00EF69BE" w:rsidRPr="00EF69BE" w:rsidRDefault="008A1218" w:rsidP="00F5531D">
      <w:pPr>
        <w:pStyle w:val="xmsonormal"/>
        <w:shd w:val="clear" w:color="auto" w:fill="FFFFFF"/>
        <w:spacing w:before="0" w:beforeAutospacing="0" w:after="200" w:afterAutospacing="0"/>
        <w:rPr>
          <w:rFonts w:asciiTheme="minorHAnsi" w:hAnsiTheme="minorHAnsi"/>
          <w:color w:val="212121"/>
          <w:sz w:val="22"/>
          <w:szCs w:val="22"/>
        </w:rPr>
      </w:pPr>
      <w:r w:rsidRPr="00EF69BE">
        <w:rPr>
          <w:rFonts w:asciiTheme="minorHAnsi" w:hAnsiTheme="minorHAnsi"/>
          <w:color w:val="212121"/>
          <w:sz w:val="22"/>
          <w:szCs w:val="22"/>
        </w:rPr>
        <w:t xml:space="preserve">Thomas Blake (eBay Research Labs), Chris </w:t>
      </w:r>
      <w:proofErr w:type="spellStart"/>
      <w:r w:rsidRPr="00EF69BE">
        <w:rPr>
          <w:rFonts w:asciiTheme="minorHAnsi" w:hAnsiTheme="minorHAnsi"/>
          <w:color w:val="212121"/>
          <w:sz w:val="22"/>
          <w:szCs w:val="22"/>
        </w:rPr>
        <w:t>Nosko</w:t>
      </w:r>
      <w:proofErr w:type="spellEnd"/>
      <w:r w:rsidRPr="00EF69BE">
        <w:rPr>
          <w:rFonts w:asciiTheme="minorHAnsi" w:hAnsiTheme="minorHAnsi"/>
          <w:color w:val="212121"/>
          <w:sz w:val="22"/>
          <w:szCs w:val="22"/>
        </w:rPr>
        <w:t xml:space="preserve"> (University of Chicago and eBay Research Labs), and Steven Tadelis (UC Berkeley and eBay Research Labs) </w:t>
      </w:r>
      <w:r>
        <w:rPr>
          <w:rFonts w:asciiTheme="minorHAnsi" w:hAnsiTheme="minorHAnsi"/>
          <w:color w:val="212121"/>
          <w:sz w:val="22"/>
          <w:szCs w:val="22"/>
        </w:rPr>
        <w:t>with their application</w:t>
      </w:r>
      <w:r w:rsidR="00F21072">
        <w:rPr>
          <w:rFonts w:asciiTheme="minorHAnsi" w:hAnsiTheme="minorHAnsi"/>
          <w:color w:val="212121"/>
          <w:sz w:val="22"/>
          <w:szCs w:val="22"/>
        </w:rPr>
        <w:t xml:space="preserve"> entitled</w:t>
      </w:r>
      <w:r>
        <w:rPr>
          <w:rFonts w:asciiTheme="minorHAnsi" w:hAnsiTheme="minorHAnsi"/>
          <w:color w:val="212121"/>
          <w:sz w:val="22"/>
          <w:szCs w:val="22"/>
        </w:rPr>
        <w:t xml:space="preserve"> </w:t>
      </w:r>
      <w:r w:rsidR="009D7272" w:rsidRPr="00EF69BE">
        <w:rPr>
          <w:rFonts w:asciiTheme="minorHAnsi" w:hAnsiTheme="minorHAnsi"/>
          <w:color w:val="212121"/>
          <w:sz w:val="22"/>
          <w:szCs w:val="22"/>
        </w:rPr>
        <w:t xml:space="preserve">“Consumer Heterogeneity and Paid Search Effectiveness: A Large Scale Field Experiment” </w:t>
      </w:r>
    </w:p>
    <w:p w14:paraId="2F85C5BE" w14:textId="1A742890" w:rsidR="009D7272" w:rsidRPr="00EF69BE" w:rsidRDefault="004065E4" w:rsidP="00F5531D">
      <w:pPr>
        <w:pStyle w:val="xmsonormal"/>
        <w:shd w:val="clear" w:color="auto" w:fill="FFFFFF"/>
        <w:spacing w:before="0" w:beforeAutospacing="0" w:after="200" w:afterAutospacing="0"/>
        <w:rPr>
          <w:rFonts w:asciiTheme="minorHAnsi" w:hAnsiTheme="minorHAnsi"/>
          <w:color w:val="212121"/>
          <w:sz w:val="22"/>
          <w:szCs w:val="22"/>
        </w:rPr>
      </w:pPr>
      <w:r>
        <w:rPr>
          <w:rFonts w:asciiTheme="minorHAnsi" w:hAnsiTheme="minorHAnsi"/>
          <w:color w:val="212121"/>
          <w:sz w:val="22"/>
          <w:szCs w:val="22"/>
        </w:rPr>
        <w:t>The eBay team</w:t>
      </w:r>
      <w:r w:rsidR="0078243B" w:rsidRPr="00EF69BE">
        <w:rPr>
          <w:rFonts w:asciiTheme="minorHAnsi" w:hAnsiTheme="minorHAnsi"/>
          <w:color w:val="212121"/>
          <w:sz w:val="22"/>
          <w:szCs w:val="22"/>
        </w:rPr>
        <w:t xml:space="preserve"> looked at the net effect of paid advertising by estimating the extent to which paid </w:t>
      </w:r>
      <w:r w:rsidR="008A1218">
        <w:rPr>
          <w:rFonts w:asciiTheme="minorHAnsi" w:hAnsiTheme="minorHAnsi"/>
          <w:color w:val="212121"/>
          <w:sz w:val="22"/>
          <w:szCs w:val="22"/>
        </w:rPr>
        <w:t xml:space="preserve">search </w:t>
      </w:r>
      <w:r w:rsidR="0078243B" w:rsidRPr="00EF69BE">
        <w:rPr>
          <w:rFonts w:asciiTheme="minorHAnsi" w:hAnsiTheme="minorHAnsi"/>
          <w:color w:val="212121"/>
          <w:sz w:val="22"/>
          <w:szCs w:val="22"/>
        </w:rPr>
        <w:t xml:space="preserve">advertising cannibalized </w:t>
      </w:r>
      <w:proofErr w:type="gramStart"/>
      <w:r w:rsidR="0078243B" w:rsidRPr="00EF69BE">
        <w:rPr>
          <w:rFonts w:asciiTheme="minorHAnsi" w:hAnsiTheme="minorHAnsi"/>
          <w:color w:val="212121"/>
          <w:sz w:val="22"/>
          <w:szCs w:val="22"/>
        </w:rPr>
        <w:t>url</w:t>
      </w:r>
      <w:proofErr w:type="gramEnd"/>
      <w:r w:rsidR="0078243B" w:rsidRPr="00EF69BE">
        <w:rPr>
          <w:rFonts w:asciiTheme="minorHAnsi" w:hAnsiTheme="minorHAnsi"/>
          <w:color w:val="212121"/>
          <w:sz w:val="22"/>
          <w:szCs w:val="22"/>
        </w:rPr>
        <w:t xml:space="preserve"> visits that would </w:t>
      </w:r>
      <w:r w:rsidR="008A1218">
        <w:rPr>
          <w:rFonts w:asciiTheme="minorHAnsi" w:hAnsiTheme="minorHAnsi"/>
          <w:color w:val="212121"/>
          <w:sz w:val="22"/>
          <w:szCs w:val="22"/>
        </w:rPr>
        <w:t>hav</w:t>
      </w:r>
      <w:r w:rsidR="0078243B" w:rsidRPr="00EF69BE">
        <w:rPr>
          <w:rFonts w:asciiTheme="minorHAnsi" w:hAnsiTheme="minorHAnsi"/>
          <w:color w:val="212121"/>
          <w:sz w:val="22"/>
          <w:szCs w:val="22"/>
        </w:rPr>
        <w:t>e eventuated by organic search anyway.</w:t>
      </w:r>
      <w:r w:rsidR="00EF69BE" w:rsidRPr="00EF69BE">
        <w:rPr>
          <w:rFonts w:asciiTheme="minorHAnsi" w:hAnsiTheme="minorHAnsi"/>
          <w:color w:val="212121"/>
          <w:sz w:val="22"/>
          <w:szCs w:val="22"/>
        </w:rPr>
        <w:t xml:space="preserve"> It found </w:t>
      </w:r>
      <w:r w:rsidR="009D7272" w:rsidRPr="00EF69BE">
        <w:rPr>
          <w:rFonts w:asciiTheme="minorHAnsi" w:hAnsiTheme="minorHAnsi" w:cs="CMR10"/>
          <w:sz w:val="22"/>
          <w:szCs w:val="22"/>
        </w:rPr>
        <w:t>that brand-keyword ads hav</w:t>
      </w:r>
      <w:r w:rsidR="00175E90" w:rsidRPr="00EF69BE">
        <w:rPr>
          <w:rFonts w:asciiTheme="minorHAnsi" w:hAnsiTheme="minorHAnsi" w:cs="CMR10"/>
          <w:sz w:val="22"/>
          <w:szCs w:val="22"/>
        </w:rPr>
        <w:t>e no measurable short-term benefi</w:t>
      </w:r>
      <w:r w:rsidR="009D7272" w:rsidRPr="00EF69BE">
        <w:rPr>
          <w:rFonts w:asciiTheme="minorHAnsi" w:hAnsiTheme="minorHAnsi" w:cs="CMR10"/>
          <w:sz w:val="22"/>
          <w:szCs w:val="22"/>
        </w:rPr>
        <w:t>ts. For</w:t>
      </w:r>
      <w:r w:rsidR="00EF69BE">
        <w:rPr>
          <w:rFonts w:asciiTheme="minorHAnsi" w:hAnsiTheme="minorHAnsi" w:cs="CMR10"/>
          <w:sz w:val="22"/>
          <w:szCs w:val="22"/>
        </w:rPr>
        <w:t xml:space="preserve"> non-brand keywords,</w:t>
      </w:r>
      <w:r w:rsidR="009D7272" w:rsidRPr="00EF69BE">
        <w:rPr>
          <w:rFonts w:asciiTheme="minorHAnsi" w:hAnsiTheme="minorHAnsi" w:cs="CMR10"/>
          <w:sz w:val="22"/>
          <w:szCs w:val="22"/>
        </w:rPr>
        <w:t xml:space="preserve"> </w:t>
      </w:r>
      <w:r w:rsidR="00C3577E">
        <w:rPr>
          <w:rFonts w:asciiTheme="minorHAnsi" w:hAnsiTheme="minorHAnsi" w:cs="CMR10"/>
          <w:sz w:val="22"/>
          <w:szCs w:val="22"/>
        </w:rPr>
        <w:t xml:space="preserve">it found that </w:t>
      </w:r>
      <w:r w:rsidR="009D7272" w:rsidRPr="00EF69BE">
        <w:rPr>
          <w:rFonts w:asciiTheme="minorHAnsi" w:hAnsiTheme="minorHAnsi" w:cs="CMR10"/>
          <w:sz w:val="22"/>
          <w:szCs w:val="22"/>
        </w:rPr>
        <w:t>new and infrequent users are positively in</w:t>
      </w:r>
      <w:r w:rsidR="00175E90" w:rsidRPr="00EF69BE">
        <w:rPr>
          <w:rFonts w:asciiTheme="minorHAnsi" w:hAnsiTheme="minorHAnsi" w:cs="CMR10"/>
          <w:sz w:val="22"/>
          <w:szCs w:val="22"/>
        </w:rPr>
        <w:t>fl</w:t>
      </w:r>
      <w:r w:rsidR="009D7272" w:rsidRPr="00EF69BE">
        <w:rPr>
          <w:rFonts w:asciiTheme="minorHAnsi" w:hAnsiTheme="minorHAnsi" w:cs="CMR10"/>
          <w:sz w:val="22"/>
          <w:szCs w:val="22"/>
        </w:rPr>
        <w:t>uenced by ads</w:t>
      </w:r>
      <w:r w:rsidR="00175E90" w:rsidRPr="00EF69BE">
        <w:rPr>
          <w:rFonts w:asciiTheme="minorHAnsi" w:hAnsiTheme="minorHAnsi" w:cs="CMR10"/>
          <w:sz w:val="22"/>
          <w:szCs w:val="22"/>
        </w:rPr>
        <w:t xml:space="preserve"> </w:t>
      </w:r>
      <w:r w:rsidR="00EF69BE">
        <w:rPr>
          <w:rFonts w:asciiTheme="minorHAnsi" w:hAnsiTheme="minorHAnsi" w:cs="CMR10"/>
          <w:sz w:val="22"/>
          <w:szCs w:val="22"/>
        </w:rPr>
        <w:t>but that more frequent one</w:t>
      </w:r>
      <w:r w:rsidR="009D7272" w:rsidRPr="00EF69BE">
        <w:rPr>
          <w:rFonts w:asciiTheme="minorHAnsi" w:hAnsiTheme="minorHAnsi" w:cs="CMR10"/>
          <w:sz w:val="22"/>
          <w:szCs w:val="22"/>
        </w:rPr>
        <w:t>s</w:t>
      </w:r>
      <w:r w:rsidR="00AC50A2">
        <w:rPr>
          <w:rFonts w:asciiTheme="minorHAnsi" w:hAnsiTheme="minorHAnsi" w:cs="CMR10"/>
          <w:sz w:val="22"/>
          <w:szCs w:val="22"/>
        </w:rPr>
        <w:t xml:space="preserve"> are not</w:t>
      </w:r>
      <w:r w:rsidR="00EF69BE">
        <w:rPr>
          <w:rFonts w:asciiTheme="minorHAnsi" w:hAnsiTheme="minorHAnsi" w:cs="CMR10"/>
          <w:sz w:val="22"/>
          <w:szCs w:val="22"/>
        </w:rPr>
        <w:t>.</w:t>
      </w:r>
      <w:r w:rsidR="009D7272" w:rsidRPr="00EF69BE">
        <w:rPr>
          <w:rFonts w:asciiTheme="minorHAnsi" w:hAnsiTheme="minorHAnsi" w:cs="CMR10"/>
          <w:sz w:val="22"/>
          <w:szCs w:val="22"/>
        </w:rPr>
        <w:t xml:space="preserve"> </w:t>
      </w:r>
      <w:r w:rsidR="004330F5">
        <w:rPr>
          <w:rFonts w:asciiTheme="minorHAnsi" w:hAnsiTheme="minorHAnsi" w:cs="CMR10"/>
          <w:sz w:val="22"/>
          <w:szCs w:val="22"/>
        </w:rPr>
        <w:t>Accounting for cannibalization takes key word purchases by eBay from being extremely profitable to loss-making.  Eliminating bidding on its own brand name keywords is estimated to have saved eBay $US40 mm.</w:t>
      </w:r>
    </w:p>
    <w:p w14:paraId="39FFDF4B" w14:textId="77777777" w:rsidR="009D7272" w:rsidRPr="00175E90" w:rsidRDefault="00F21072" w:rsidP="00F5531D">
      <w:pPr>
        <w:pStyle w:val="xmsonormal"/>
        <w:shd w:val="clear" w:color="auto" w:fill="FFFFFF"/>
        <w:spacing w:before="0" w:beforeAutospacing="0" w:after="200" w:afterAutospacing="0"/>
        <w:rPr>
          <w:rFonts w:asciiTheme="minorHAnsi" w:hAnsiTheme="minorHAnsi"/>
          <w:color w:val="212121"/>
          <w:sz w:val="22"/>
          <w:szCs w:val="22"/>
        </w:rPr>
      </w:pPr>
      <w:r w:rsidRPr="00175E90">
        <w:rPr>
          <w:rFonts w:asciiTheme="minorHAnsi" w:hAnsiTheme="minorHAnsi"/>
          <w:color w:val="212121"/>
          <w:sz w:val="22"/>
          <w:szCs w:val="22"/>
        </w:rPr>
        <w:t xml:space="preserve">Joost Bosma (National Dutch Railways), Martin </w:t>
      </w:r>
      <w:proofErr w:type="spellStart"/>
      <w:r w:rsidRPr="00175E90">
        <w:rPr>
          <w:rFonts w:asciiTheme="minorHAnsi" w:hAnsiTheme="minorHAnsi"/>
          <w:color w:val="212121"/>
          <w:sz w:val="22"/>
          <w:szCs w:val="22"/>
        </w:rPr>
        <w:t>Heijnsbroek</w:t>
      </w:r>
      <w:proofErr w:type="spellEnd"/>
      <w:r w:rsidRPr="00175E90">
        <w:rPr>
          <w:rFonts w:asciiTheme="minorHAnsi" w:hAnsiTheme="minorHAnsi"/>
          <w:color w:val="212121"/>
          <w:sz w:val="22"/>
          <w:szCs w:val="22"/>
        </w:rPr>
        <w:t xml:space="preserve"> (</w:t>
      </w:r>
      <w:proofErr w:type="spellStart"/>
      <w:r w:rsidRPr="00175E90">
        <w:rPr>
          <w:rFonts w:asciiTheme="minorHAnsi" w:hAnsiTheme="minorHAnsi"/>
          <w:color w:val="212121"/>
          <w:sz w:val="22"/>
          <w:szCs w:val="22"/>
        </w:rPr>
        <w:t>MIcompany</w:t>
      </w:r>
      <w:proofErr w:type="spellEnd"/>
      <w:r w:rsidRPr="00175E90">
        <w:rPr>
          <w:rFonts w:asciiTheme="minorHAnsi" w:hAnsiTheme="minorHAnsi"/>
          <w:color w:val="212121"/>
          <w:sz w:val="22"/>
          <w:szCs w:val="22"/>
        </w:rPr>
        <w:t xml:space="preserve">), and Peter C. Verhoef (University of Groningen, Customer Insights Center) </w:t>
      </w:r>
      <w:r>
        <w:rPr>
          <w:rFonts w:asciiTheme="minorHAnsi" w:hAnsiTheme="minorHAnsi"/>
          <w:color w:val="212121"/>
          <w:sz w:val="22"/>
          <w:szCs w:val="22"/>
        </w:rPr>
        <w:t xml:space="preserve">describing their research on </w:t>
      </w:r>
      <w:r w:rsidR="009D7272" w:rsidRPr="00175E90">
        <w:rPr>
          <w:rFonts w:asciiTheme="minorHAnsi" w:hAnsiTheme="minorHAnsi"/>
          <w:color w:val="212121"/>
          <w:sz w:val="22"/>
          <w:szCs w:val="22"/>
        </w:rPr>
        <w:t>“An Analytical Based Service Monitor and Improvement System for the National Dutch Ra</w:t>
      </w:r>
      <w:r w:rsidR="008A1218">
        <w:rPr>
          <w:rFonts w:asciiTheme="minorHAnsi" w:hAnsiTheme="minorHAnsi"/>
          <w:color w:val="212121"/>
          <w:sz w:val="22"/>
          <w:szCs w:val="22"/>
        </w:rPr>
        <w:t>ilways: A Big Data Approach”</w:t>
      </w:r>
    </w:p>
    <w:p w14:paraId="28260ED9" w14:textId="504161E5" w:rsidR="00B71DE8" w:rsidRPr="00175E90" w:rsidRDefault="009D7272" w:rsidP="00F5531D">
      <w:pPr>
        <w:autoSpaceDE w:val="0"/>
        <w:autoSpaceDN w:val="0"/>
        <w:adjustRightInd w:val="0"/>
        <w:spacing w:line="240" w:lineRule="auto"/>
      </w:pPr>
      <w:r w:rsidRPr="00175E90">
        <w:t xml:space="preserve">In many service industries firms aim to increase customer satisfaction. </w:t>
      </w:r>
      <w:r w:rsidR="00EF69BE">
        <w:t>Th</w:t>
      </w:r>
      <w:r w:rsidR="006C0E4B">
        <w:t>is</w:t>
      </w:r>
      <w:r w:rsidR="00EF69BE">
        <w:t xml:space="preserve"> research </w:t>
      </w:r>
      <w:r w:rsidR="00AC50A2">
        <w:t>involved</w:t>
      </w:r>
      <w:r w:rsidRPr="00175E90">
        <w:t xml:space="preserve"> a project for</w:t>
      </w:r>
      <w:r w:rsidR="00EF69BE">
        <w:t xml:space="preserve"> the Dutch National Railways </w:t>
      </w:r>
      <w:r w:rsidR="00AC50A2">
        <w:t xml:space="preserve">in </w:t>
      </w:r>
      <w:r w:rsidR="00EF69BE">
        <w:t xml:space="preserve">which </w:t>
      </w:r>
      <w:r w:rsidR="00F21072">
        <w:t>the team</w:t>
      </w:r>
      <w:r w:rsidR="00EF69BE">
        <w:t xml:space="preserve"> identified</w:t>
      </w:r>
      <w:r w:rsidRPr="00175E90">
        <w:t xml:space="preserve"> the major drivers of customer sati</w:t>
      </w:r>
      <w:r w:rsidR="00EF69BE">
        <w:t>sfaction</w:t>
      </w:r>
      <w:r w:rsidR="00F21072">
        <w:t xml:space="preserve">, </w:t>
      </w:r>
      <w:r w:rsidR="00F21072">
        <w:lastRenderedPageBreak/>
        <w:t>as well as</w:t>
      </w:r>
      <w:r w:rsidRPr="00175E90">
        <w:t xml:space="preserve"> predict</w:t>
      </w:r>
      <w:r w:rsidR="00F21072">
        <w:t>ed</w:t>
      </w:r>
      <w:r w:rsidRPr="00175E90">
        <w:t xml:space="preserve"> customer satisfaction. </w:t>
      </w:r>
      <w:r w:rsidR="00EF69BE">
        <w:t>The</w:t>
      </w:r>
      <w:r w:rsidRPr="00175E90">
        <w:t xml:space="preserve"> results allowed the management of the Dutch National Railways to developed new initiatives</w:t>
      </w:r>
      <w:r w:rsidR="00EF69BE" w:rsidRPr="00175E90">
        <w:t xml:space="preserve">, such as the development of a seating app and a </w:t>
      </w:r>
      <w:r w:rsidR="00EF69BE">
        <w:t>stronger social media strategy, to</w:t>
      </w:r>
      <w:r w:rsidRPr="00175E90">
        <w:t xml:space="preserve"> </w:t>
      </w:r>
      <w:r w:rsidR="00AC50A2">
        <w:t xml:space="preserve">substantially </w:t>
      </w:r>
      <w:r w:rsidRPr="00175E90">
        <w:t xml:space="preserve">increase </w:t>
      </w:r>
      <w:r w:rsidR="00AC50A2">
        <w:t>user-</w:t>
      </w:r>
      <w:r w:rsidRPr="00175E90">
        <w:t>satisfaction</w:t>
      </w:r>
      <w:r w:rsidR="00AC50A2">
        <w:t xml:space="preserve"> </w:t>
      </w:r>
      <w:r w:rsidR="00E6147D">
        <w:t xml:space="preserve">towards the target level of 77% (even during severe winter freezes) </w:t>
      </w:r>
      <w:r w:rsidR="00AC50A2">
        <w:t xml:space="preserve">at little or no </w:t>
      </w:r>
      <w:r w:rsidR="00983AB3">
        <w:t xml:space="preserve">overall </w:t>
      </w:r>
      <w:r w:rsidR="00AC50A2">
        <w:t>additional cost</w:t>
      </w:r>
      <w:r w:rsidRPr="00175E90">
        <w:t xml:space="preserve">. </w:t>
      </w:r>
    </w:p>
    <w:p w14:paraId="57146310" w14:textId="189411B3" w:rsidR="009D7272" w:rsidRPr="00175E90" w:rsidRDefault="00F21072" w:rsidP="00F5531D">
      <w:pPr>
        <w:pStyle w:val="xmsonormal"/>
        <w:shd w:val="clear" w:color="auto" w:fill="FFFFFF"/>
        <w:spacing w:before="0" w:beforeAutospacing="0" w:after="200" w:afterAutospacing="0"/>
        <w:rPr>
          <w:rFonts w:asciiTheme="minorHAnsi" w:hAnsiTheme="minorHAnsi"/>
          <w:color w:val="212121"/>
          <w:sz w:val="22"/>
          <w:szCs w:val="22"/>
        </w:rPr>
      </w:pPr>
      <w:r w:rsidRPr="00175E90">
        <w:rPr>
          <w:rFonts w:asciiTheme="minorHAnsi" w:hAnsiTheme="minorHAnsi"/>
          <w:color w:val="212121"/>
          <w:sz w:val="22"/>
          <w:szCs w:val="22"/>
        </w:rPr>
        <w:t xml:space="preserve">Vivek F. Farias (Massachusetts Institute of Technology), Srikanth Jagabathula (New York University), and Devavrat Shah (Massachusetts Institute of Technology) </w:t>
      </w:r>
      <w:r>
        <w:rPr>
          <w:rFonts w:asciiTheme="minorHAnsi" w:hAnsiTheme="minorHAnsi"/>
          <w:color w:val="212121"/>
          <w:sz w:val="22"/>
          <w:szCs w:val="22"/>
        </w:rPr>
        <w:t xml:space="preserve">with their work on </w:t>
      </w:r>
      <w:r w:rsidR="009D7272" w:rsidRPr="00175E90">
        <w:rPr>
          <w:rFonts w:asciiTheme="minorHAnsi" w:hAnsiTheme="minorHAnsi"/>
          <w:color w:val="212121"/>
          <w:sz w:val="22"/>
          <w:szCs w:val="22"/>
        </w:rPr>
        <w:t>“Building Optimized and Hyperlocal Product Assortments: A No</w:t>
      </w:r>
      <w:r>
        <w:rPr>
          <w:rFonts w:asciiTheme="minorHAnsi" w:hAnsiTheme="minorHAnsi"/>
          <w:color w:val="212121"/>
          <w:sz w:val="22"/>
          <w:szCs w:val="22"/>
        </w:rPr>
        <w:t>nparametric Choice Approach</w:t>
      </w:r>
      <w:r w:rsidR="00674D0F">
        <w:rPr>
          <w:rFonts w:asciiTheme="minorHAnsi" w:hAnsiTheme="minorHAnsi"/>
          <w:color w:val="212121"/>
          <w:sz w:val="22"/>
          <w:szCs w:val="22"/>
        </w:rPr>
        <w:t xml:space="preserve"> used by </w:t>
      </w:r>
      <w:proofErr w:type="spellStart"/>
      <w:r w:rsidR="00674D0F">
        <w:rPr>
          <w:rFonts w:asciiTheme="minorHAnsi" w:hAnsiTheme="minorHAnsi"/>
          <w:color w:val="212121"/>
          <w:sz w:val="22"/>
          <w:szCs w:val="22"/>
        </w:rPr>
        <w:t>Celect</w:t>
      </w:r>
      <w:proofErr w:type="spellEnd"/>
      <w:r>
        <w:rPr>
          <w:rFonts w:asciiTheme="minorHAnsi" w:hAnsiTheme="minorHAnsi"/>
          <w:color w:val="212121"/>
          <w:sz w:val="22"/>
          <w:szCs w:val="22"/>
        </w:rPr>
        <w:t>”</w:t>
      </w:r>
    </w:p>
    <w:p w14:paraId="44293A8C" w14:textId="79B1DF53" w:rsidR="009D7272" w:rsidRPr="00175E90" w:rsidRDefault="00C3577E" w:rsidP="00F5531D">
      <w:pPr>
        <w:autoSpaceDE w:val="0"/>
        <w:autoSpaceDN w:val="0"/>
        <w:adjustRightInd w:val="0"/>
        <w:spacing w:line="240" w:lineRule="auto"/>
        <w:rPr>
          <w:rFonts w:cs="LMRoman12-Regular"/>
          <w:lang w:val="en-AU"/>
        </w:rPr>
      </w:pPr>
      <w:r>
        <w:rPr>
          <w:rFonts w:cs="LMRoman12-Regular"/>
          <w:lang w:val="en-AU"/>
        </w:rPr>
        <w:t>B</w:t>
      </w:r>
      <w:r w:rsidR="00AC50A2">
        <w:rPr>
          <w:rFonts w:cs="LMRoman12-Regular"/>
          <w:lang w:val="en-AU"/>
        </w:rPr>
        <w:t xml:space="preserve">ricks-and-mortar </w:t>
      </w:r>
      <w:r>
        <w:rPr>
          <w:rFonts w:cs="LMRoman12-Regular"/>
          <w:lang w:val="en-AU"/>
        </w:rPr>
        <w:t>retailers with</w:t>
      </w:r>
      <w:r w:rsidR="00AC50A2">
        <w:rPr>
          <w:rFonts w:cs="LMRoman12-Regular"/>
          <w:lang w:val="en-AU"/>
        </w:rPr>
        <w:t xml:space="preserve"> multiple store</w:t>
      </w:r>
      <w:r>
        <w:rPr>
          <w:rFonts w:cs="LMRoman12-Regular"/>
          <w:lang w:val="en-AU"/>
        </w:rPr>
        <w:t>s</w:t>
      </w:r>
      <w:r w:rsidR="00AC50A2">
        <w:rPr>
          <w:rFonts w:cs="LMRoman12-Regular"/>
          <w:lang w:val="en-AU"/>
        </w:rPr>
        <w:t xml:space="preserve"> </w:t>
      </w:r>
      <w:r>
        <w:rPr>
          <w:rFonts w:cs="LMRoman12-Regular"/>
          <w:lang w:val="en-AU"/>
        </w:rPr>
        <w:t>must address the local tastes and preferenc</w:t>
      </w:r>
      <w:r w:rsidR="00AC50A2">
        <w:rPr>
          <w:rFonts w:cs="LMRoman12-Regular"/>
          <w:lang w:val="en-AU"/>
        </w:rPr>
        <w:t>e</w:t>
      </w:r>
      <w:r>
        <w:rPr>
          <w:rFonts w:cs="LMRoman12-Regular"/>
          <w:lang w:val="en-AU"/>
        </w:rPr>
        <w:t>s of the customers in those different locations.  For</w:t>
      </w:r>
      <w:r w:rsidR="009D7272" w:rsidRPr="00175E90">
        <w:rPr>
          <w:rFonts w:cs="LMRoman12-Regular"/>
          <w:lang w:val="en-AU"/>
        </w:rPr>
        <w:t xml:space="preserve"> each store location, and given a dollar budget, the firm must decide </w:t>
      </w:r>
      <w:r w:rsidR="00AC50A2">
        <w:rPr>
          <w:rFonts w:cs="LMRoman12-Regular"/>
          <w:lang w:val="en-AU"/>
        </w:rPr>
        <w:t xml:space="preserve">how many of each product, style and </w:t>
      </w:r>
      <w:proofErr w:type="spellStart"/>
      <w:r>
        <w:rPr>
          <w:rFonts w:cs="LMRoman12-Regular"/>
          <w:lang w:val="en-AU"/>
        </w:rPr>
        <w:t>color</w:t>
      </w:r>
      <w:proofErr w:type="spellEnd"/>
      <w:r w:rsidR="00AC50A2">
        <w:rPr>
          <w:rFonts w:cs="LMRoman12-Regular"/>
          <w:lang w:val="en-AU"/>
        </w:rPr>
        <w:t xml:space="preserve"> to carry—the assortment problem. </w:t>
      </w:r>
      <w:r w:rsidR="009D7272" w:rsidRPr="00175E90">
        <w:rPr>
          <w:rFonts w:cs="LMRoman12-Regular"/>
          <w:lang w:val="en-AU"/>
        </w:rPr>
        <w:t xml:space="preserve"> </w:t>
      </w:r>
      <w:r>
        <w:rPr>
          <w:rFonts w:cs="LMRoman12-Regular"/>
          <w:lang w:val="en-AU"/>
        </w:rPr>
        <w:t xml:space="preserve">The authors bring a new methodological approach to this assortment problem, using individuals’ historical shopping patterns to predict demand for required stock keeping unit levels for specific stores.  </w:t>
      </w:r>
      <w:r w:rsidR="009D7272" w:rsidRPr="00175E90">
        <w:rPr>
          <w:rFonts w:cs="LMRoman12-Regular"/>
          <w:lang w:val="en-AU"/>
        </w:rPr>
        <w:t>Th</w:t>
      </w:r>
      <w:r>
        <w:rPr>
          <w:rFonts w:cs="LMRoman12-Regular"/>
          <w:lang w:val="en-AU"/>
        </w:rPr>
        <w:t>e</w:t>
      </w:r>
      <w:r w:rsidR="00983AB3">
        <w:rPr>
          <w:rFonts w:cs="LMRoman12-Regular"/>
          <w:lang w:val="en-AU"/>
        </w:rPr>
        <w:t>y</w:t>
      </w:r>
      <w:r>
        <w:rPr>
          <w:rFonts w:cs="LMRoman12-Regular"/>
          <w:lang w:val="en-AU"/>
        </w:rPr>
        <w:t xml:space="preserve"> report a</w:t>
      </w:r>
      <w:r w:rsidR="00674D0F">
        <w:rPr>
          <w:rFonts w:cs="LMRoman12-Regular"/>
          <w:lang w:val="en-AU"/>
        </w:rPr>
        <w:t>n</w:t>
      </w:r>
      <w:r>
        <w:rPr>
          <w:rFonts w:cs="LMRoman12-Regular"/>
          <w:lang w:val="en-AU"/>
        </w:rPr>
        <w:t xml:space="preserve"> improvement </w:t>
      </w:r>
      <w:r w:rsidR="00674D0F">
        <w:rPr>
          <w:rFonts w:cs="LMRoman12-Regular"/>
          <w:lang w:val="en-AU"/>
        </w:rPr>
        <w:t xml:space="preserve">of 6.65% </w:t>
      </w:r>
      <w:r>
        <w:rPr>
          <w:rFonts w:cs="LMRoman12-Regular"/>
          <w:lang w:val="en-AU"/>
        </w:rPr>
        <w:t xml:space="preserve">in </w:t>
      </w:r>
      <w:r w:rsidR="00674D0F">
        <w:rPr>
          <w:rFonts w:cs="LMRoman12-Regular"/>
          <w:lang w:val="en-AU"/>
        </w:rPr>
        <w:t>revenue when the approach was implemented, in line with model forecasts</w:t>
      </w:r>
      <w:r>
        <w:rPr>
          <w:rFonts w:cs="LMRoman12-Regular"/>
          <w:lang w:val="en-AU"/>
        </w:rPr>
        <w:t>.</w:t>
      </w:r>
      <w:r w:rsidR="008D27B7">
        <w:rPr>
          <w:rFonts w:cs="LMRoman12-Regular"/>
          <w:lang w:val="en-AU"/>
        </w:rPr>
        <w:t xml:space="preserve"> </w:t>
      </w:r>
    </w:p>
    <w:p w14:paraId="7CB7EF9D" w14:textId="77777777" w:rsidR="00175E90" w:rsidRPr="00175E90" w:rsidRDefault="008D27B7" w:rsidP="00F5531D">
      <w:pPr>
        <w:spacing w:line="240" w:lineRule="auto"/>
        <w:rPr>
          <w:rFonts w:eastAsia="Times New Roman" w:cs="Times New Roman"/>
          <w:lang w:eastAsia="en-AU"/>
        </w:rPr>
      </w:pPr>
      <w:r w:rsidRPr="00175E90">
        <w:rPr>
          <w:rFonts w:eastAsia="Times New Roman" w:cs="Times New Roman"/>
          <w:lang w:eastAsia="en-AU"/>
        </w:rPr>
        <w:t xml:space="preserve"> </w:t>
      </w:r>
      <w:r w:rsidR="00F21072" w:rsidRPr="00175E90">
        <w:rPr>
          <w:rFonts w:eastAsia="Times New Roman" w:cs="Times New Roman"/>
          <w:lang w:eastAsia="en-AU"/>
        </w:rPr>
        <w:t>Marc Fischer (University of Cologne and University of Technology Sydney)</w:t>
      </w:r>
      <w:r w:rsidR="00F21072">
        <w:rPr>
          <w:rFonts w:eastAsia="Times New Roman" w:cs="Times New Roman"/>
          <w:lang w:eastAsia="en-AU"/>
        </w:rPr>
        <w:t xml:space="preserve"> for his study entitled </w:t>
      </w:r>
      <w:r w:rsidR="00175E90" w:rsidRPr="00175E90">
        <w:rPr>
          <w:rFonts w:eastAsia="Times New Roman" w:cs="Times New Roman"/>
          <w:lang w:eastAsia="en-AU"/>
        </w:rPr>
        <w:t>“Managing Advertising Campaigns for New Product Launches in the Automobile Industry: An A</w:t>
      </w:r>
      <w:r w:rsidR="00F21072">
        <w:rPr>
          <w:rFonts w:eastAsia="Times New Roman" w:cs="Times New Roman"/>
          <w:lang w:eastAsia="en-AU"/>
        </w:rPr>
        <w:t>pplication at Mercedes-Benz”</w:t>
      </w:r>
    </w:p>
    <w:p w14:paraId="3770434F" w14:textId="570F1BFF" w:rsidR="00402DAA" w:rsidRPr="00175E90" w:rsidRDefault="009D7272" w:rsidP="00F5531D">
      <w:pPr>
        <w:spacing w:line="240" w:lineRule="auto"/>
        <w:rPr>
          <w:rFonts w:cs="Times New Roman"/>
        </w:rPr>
      </w:pPr>
      <w:r w:rsidRPr="00175E90">
        <w:rPr>
          <w:rFonts w:cs="Times New Roman"/>
        </w:rPr>
        <w:t xml:space="preserve">This </w:t>
      </w:r>
      <w:r w:rsidR="008D27B7">
        <w:rPr>
          <w:rFonts w:cs="Times New Roman"/>
        </w:rPr>
        <w:t>research introduced</w:t>
      </w:r>
      <w:r w:rsidRPr="00175E90">
        <w:rPr>
          <w:rFonts w:cs="Times New Roman"/>
        </w:rPr>
        <w:t xml:space="preserve"> a new approach to manage advertising camp</w:t>
      </w:r>
      <w:r w:rsidR="008D27B7">
        <w:rPr>
          <w:rFonts w:cs="Times New Roman"/>
        </w:rPr>
        <w:t xml:space="preserve">aigns for new product launches </w:t>
      </w:r>
      <w:r w:rsidRPr="00175E90">
        <w:rPr>
          <w:rFonts w:cs="Times New Roman"/>
        </w:rPr>
        <w:t>at Mercedes-Benz</w:t>
      </w:r>
      <w:r w:rsidR="008D27B7">
        <w:rPr>
          <w:rFonts w:cs="Times New Roman"/>
        </w:rPr>
        <w:t>, b</w:t>
      </w:r>
      <w:r w:rsidRPr="00175E90">
        <w:rPr>
          <w:rFonts w:cs="Times New Roman"/>
        </w:rPr>
        <w:t xml:space="preserve">ased on an innovative method to </w:t>
      </w:r>
      <w:r w:rsidR="008D27B7">
        <w:rPr>
          <w:rFonts w:cs="Times New Roman"/>
        </w:rPr>
        <w:t>create a single-source database.</w:t>
      </w:r>
      <w:r w:rsidRPr="00175E90">
        <w:rPr>
          <w:rFonts w:cs="Times New Roman"/>
        </w:rPr>
        <w:t xml:space="preserve"> </w:t>
      </w:r>
      <w:r w:rsidR="008D27B7">
        <w:rPr>
          <w:rFonts w:cs="Times New Roman"/>
        </w:rPr>
        <w:t xml:space="preserve">Management used the </w:t>
      </w:r>
      <w:r w:rsidR="004065E4">
        <w:rPr>
          <w:rFonts w:cs="Times New Roman"/>
        </w:rPr>
        <w:t xml:space="preserve">calibrated </w:t>
      </w:r>
      <w:r w:rsidR="008D27B7">
        <w:rPr>
          <w:rFonts w:cs="Times New Roman"/>
        </w:rPr>
        <w:t xml:space="preserve">model </w:t>
      </w:r>
      <w:r w:rsidRPr="00175E90">
        <w:rPr>
          <w:rFonts w:cs="Times New Roman"/>
        </w:rPr>
        <w:t>to monitor the effectiveness of expenditures acr</w:t>
      </w:r>
      <w:r w:rsidR="008D27B7">
        <w:rPr>
          <w:rFonts w:cs="Times New Roman"/>
        </w:rPr>
        <w:t xml:space="preserve">oss media channels, </w:t>
      </w:r>
      <w:r w:rsidRPr="00175E90">
        <w:rPr>
          <w:rFonts w:cs="Times New Roman"/>
        </w:rPr>
        <w:t>predict advertising key performan</w:t>
      </w:r>
      <w:r w:rsidR="008D27B7">
        <w:rPr>
          <w:rFonts w:cs="Times New Roman"/>
        </w:rPr>
        <w:t>ce indicator</w:t>
      </w:r>
      <w:r w:rsidR="00C3577E">
        <w:rPr>
          <w:rFonts w:cs="Times New Roman"/>
        </w:rPr>
        <w:t>s</w:t>
      </w:r>
      <w:r w:rsidRPr="00175E90">
        <w:rPr>
          <w:rFonts w:cs="Times New Roman"/>
        </w:rPr>
        <w:t xml:space="preserve"> a</w:t>
      </w:r>
      <w:r w:rsidR="008D27B7">
        <w:rPr>
          <w:rFonts w:cs="Times New Roman"/>
        </w:rPr>
        <w:t xml:space="preserve">t varying budget levels, and identify </w:t>
      </w:r>
      <w:r w:rsidRPr="00175E90">
        <w:rPr>
          <w:rFonts w:cs="Times New Roman"/>
        </w:rPr>
        <w:t>cost savings from opt</w:t>
      </w:r>
      <w:r w:rsidR="008D27B7">
        <w:rPr>
          <w:rFonts w:cs="Times New Roman"/>
        </w:rPr>
        <w:t>imizing the total budget and</w:t>
      </w:r>
      <w:r w:rsidRPr="00175E90">
        <w:rPr>
          <w:rFonts w:cs="Times New Roman"/>
        </w:rPr>
        <w:t xml:space="preserve"> media mix. </w:t>
      </w:r>
      <w:r w:rsidR="00674D0F">
        <w:rPr>
          <w:rFonts w:cs="Times New Roman"/>
        </w:rPr>
        <w:t>By going against conventional wisdom which recommends a move from TV to digital media, the strategy was able to achieve savings of $US 12.3</w:t>
      </w:r>
      <w:r w:rsidR="004330F5">
        <w:rPr>
          <w:rFonts w:cs="Times New Roman"/>
        </w:rPr>
        <w:t xml:space="preserve"> mm</w:t>
      </w:r>
      <w:r w:rsidR="00674D0F">
        <w:rPr>
          <w:rFonts w:cs="Times New Roman"/>
        </w:rPr>
        <w:t xml:space="preserve"> in the German market alone.</w:t>
      </w:r>
    </w:p>
    <w:p w14:paraId="68D30F7A" w14:textId="235191DF" w:rsidR="00CE5A29" w:rsidRPr="00175E90" w:rsidRDefault="004065E4" w:rsidP="00F5531D">
      <w:pPr>
        <w:shd w:val="clear" w:color="auto" w:fill="FFFFFF"/>
        <w:spacing w:line="240" w:lineRule="auto"/>
        <w:rPr>
          <w:rFonts w:eastAsia="Times New Roman" w:cs="Times New Roman"/>
        </w:rPr>
      </w:pPr>
      <w:r>
        <w:rPr>
          <w:rFonts w:eastAsia="Times New Roman" w:cs="Times New Roman"/>
        </w:rPr>
        <w:t>Along with Professor</w:t>
      </w:r>
      <w:r w:rsidR="00634CB7" w:rsidRPr="00175E90">
        <w:rPr>
          <w:rFonts w:eastAsia="Times New Roman" w:cs="Times New Roman"/>
        </w:rPr>
        <w:t xml:space="preserve"> </w:t>
      </w:r>
      <w:r w:rsidR="007A55C5" w:rsidRPr="00175E90">
        <w:rPr>
          <w:rFonts w:eastAsia="Times New Roman" w:cs="Times New Roman"/>
        </w:rPr>
        <w:t>Roberts</w:t>
      </w:r>
      <w:r w:rsidR="00634CB7" w:rsidRPr="00175E90">
        <w:rPr>
          <w:rFonts w:eastAsia="Times New Roman" w:cs="Times New Roman"/>
        </w:rPr>
        <w:t xml:space="preserve">, the judges for the competition were </w:t>
      </w:r>
      <w:r>
        <w:rPr>
          <w:rFonts w:eastAsia="Times New Roman" w:cs="Times New Roman"/>
        </w:rPr>
        <w:t>Steve Cohen,</w:t>
      </w:r>
      <w:r w:rsidR="007A55C5" w:rsidRPr="00175E90">
        <w:rPr>
          <w:rFonts w:eastAsia="Times New Roman" w:cs="Times New Roman"/>
        </w:rPr>
        <w:t xml:space="preserve"> In4mation Insights</w:t>
      </w:r>
      <w:r>
        <w:rPr>
          <w:rFonts w:eastAsia="Times New Roman" w:cs="Times New Roman"/>
        </w:rPr>
        <w:t xml:space="preserve"> and industry representative</w:t>
      </w:r>
      <w:r w:rsidR="007A55C5" w:rsidRPr="00175E90">
        <w:rPr>
          <w:rFonts w:eastAsia="Times New Roman" w:cs="Times New Roman"/>
        </w:rPr>
        <w:t xml:space="preserve">; </w:t>
      </w:r>
      <w:r w:rsidR="00EC72ED" w:rsidRPr="00175E90">
        <w:rPr>
          <w:rFonts w:eastAsia="Times New Roman" w:cs="Times New Roman"/>
        </w:rPr>
        <w:t xml:space="preserve">Professor </w:t>
      </w:r>
      <w:r w:rsidR="007A55C5" w:rsidRPr="00175E90">
        <w:rPr>
          <w:rFonts w:eastAsia="Times New Roman" w:cs="Times New Roman"/>
        </w:rPr>
        <w:t>Dominique Hanssens</w:t>
      </w:r>
      <w:r w:rsidR="00EC72ED" w:rsidRPr="00175E90">
        <w:rPr>
          <w:rFonts w:eastAsia="Times New Roman" w:cs="Times New Roman"/>
        </w:rPr>
        <w:t xml:space="preserve">, </w:t>
      </w:r>
      <w:r w:rsidR="007A55C5" w:rsidRPr="00175E90">
        <w:rPr>
          <w:rFonts w:eastAsia="Times New Roman" w:cs="Times New Roman"/>
        </w:rPr>
        <w:t>UCLA and ISMS President;</w:t>
      </w:r>
      <w:r w:rsidR="00EC72ED" w:rsidRPr="00175E90">
        <w:rPr>
          <w:rFonts w:eastAsia="Times New Roman" w:cs="Times New Roman"/>
        </w:rPr>
        <w:t xml:space="preserve"> </w:t>
      </w:r>
      <w:r w:rsidR="007A55C5" w:rsidRPr="00175E90">
        <w:rPr>
          <w:rFonts w:eastAsia="Times New Roman" w:cs="Times New Roman"/>
        </w:rPr>
        <w:t xml:space="preserve">Professor Bernd Skiera, Goethe University at Frankfurt </w:t>
      </w:r>
      <w:r>
        <w:rPr>
          <w:rFonts w:eastAsia="Times New Roman" w:cs="Times New Roman"/>
        </w:rPr>
        <w:t>and European Marketing Academy (EMAC)</w:t>
      </w:r>
      <w:r w:rsidR="006C0E4B">
        <w:rPr>
          <w:rFonts w:eastAsia="Times New Roman" w:cs="Times New Roman"/>
        </w:rPr>
        <w:t xml:space="preserve"> representative</w:t>
      </w:r>
      <w:r w:rsidR="007A55C5" w:rsidRPr="00175E90">
        <w:rPr>
          <w:rFonts w:eastAsia="Times New Roman" w:cs="Times New Roman"/>
        </w:rPr>
        <w:t>; Professor K. Sudhir</w:t>
      </w:r>
      <w:r>
        <w:rPr>
          <w:rFonts w:eastAsia="Times New Roman" w:cs="Times New Roman"/>
        </w:rPr>
        <w:t>,</w:t>
      </w:r>
      <w:r w:rsidR="00EC72ED" w:rsidRPr="00175E90">
        <w:rPr>
          <w:rFonts w:eastAsia="Times New Roman" w:cs="Times New Roman"/>
        </w:rPr>
        <w:t xml:space="preserve"> </w:t>
      </w:r>
      <w:r w:rsidR="007A55C5" w:rsidRPr="00175E90">
        <w:rPr>
          <w:rFonts w:eastAsia="Times New Roman" w:cs="Times New Roman"/>
        </w:rPr>
        <w:t xml:space="preserve">Yale University and </w:t>
      </w:r>
      <w:r w:rsidR="00EC72ED" w:rsidRPr="00175E90">
        <w:rPr>
          <w:rFonts w:eastAsia="Times New Roman" w:cs="Times New Roman"/>
        </w:rPr>
        <w:t xml:space="preserve">Editor-in-Chief of </w:t>
      </w:r>
      <w:r w:rsidR="00EC72ED" w:rsidRPr="00175E90">
        <w:rPr>
          <w:rFonts w:eastAsia="Times New Roman" w:cs="Times New Roman"/>
          <w:i/>
        </w:rPr>
        <w:t>Marketing Science</w:t>
      </w:r>
      <w:r w:rsidR="007A55C5" w:rsidRPr="00175E90">
        <w:rPr>
          <w:rFonts w:eastAsia="Times New Roman" w:cs="Times New Roman"/>
        </w:rPr>
        <w:t>; and</w:t>
      </w:r>
      <w:r w:rsidR="00EC72ED" w:rsidRPr="00175E90">
        <w:rPr>
          <w:rFonts w:eastAsia="Times New Roman" w:cs="Times New Roman"/>
        </w:rPr>
        <w:t xml:space="preserve"> </w:t>
      </w:r>
      <w:r w:rsidR="007A55C5" w:rsidRPr="00175E90">
        <w:rPr>
          <w:rFonts w:eastAsia="Times New Roman" w:cs="Times New Roman"/>
        </w:rPr>
        <w:t xml:space="preserve">Earl </w:t>
      </w:r>
      <w:r w:rsidR="006C0E4B">
        <w:rPr>
          <w:rFonts w:eastAsia="Times New Roman" w:cs="Times New Roman"/>
        </w:rPr>
        <w:t>Taylor, Chief Marketing Officer,</w:t>
      </w:r>
      <w:r w:rsidR="007A55C5" w:rsidRPr="00175E90">
        <w:rPr>
          <w:rFonts w:eastAsia="Times New Roman" w:cs="Times New Roman"/>
        </w:rPr>
        <w:t xml:space="preserve"> Marketing Science Institute</w:t>
      </w:r>
      <w:r>
        <w:rPr>
          <w:rFonts w:eastAsia="Times New Roman" w:cs="Times New Roman"/>
        </w:rPr>
        <w:t>.  The judges selected the fiv</w:t>
      </w:r>
      <w:r w:rsidR="00EC72ED" w:rsidRPr="00175E90">
        <w:rPr>
          <w:rFonts w:eastAsia="Times New Roman" w:cs="Times New Roman"/>
        </w:rPr>
        <w:t xml:space="preserve">e finalists from </w:t>
      </w:r>
      <w:r w:rsidR="007A55C5" w:rsidRPr="00175E90">
        <w:rPr>
          <w:rFonts w:eastAsia="Times New Roman" w:cs="Times New Roman"/>
        </w:rPr>
        <w:t>over two dozen</w:t>
      </w:r>
      <w:r w:rsidR="00EC72ED" w:rsidRPr="00175E90">
        <w:rPr>
          <w:rFonts w:eastAsia="Times New Roman" w:cs="Times New Roman"/>
        </w:rPr>
        <w:t xml:space="preserve"> excellent entries</w:t>
      </w:r>
      <w:r w:rsidR="007A55C5" w:rsidRPr="00175E90">
        <w:rPr>
          <w:rFonts w:eastAsia="Times New Roman" w:cs="Times New Roman"/>
        </w:rPr>
        <w:t xml:space="preserve"> and expressions of interest</w:t>
      </w:r>
      <w:r w:rsidR="00EC72ED" w:rsidRPr="00175E90">
        <w:rPr>
          <w:rFonts w:eastAsia="Times New Roman" w:cs="Times New Roman"/>
        </w:rPr>
        <w:t>.</w:t>
      </w:r>
    </w:p>
    <w:p w14:paraId="0405BD1A" w14:textId="77777777" w:rsidR="00EC72ED" w:rsidRPr="00175E90" w:rsidRDefault="00CE5A29" w:rsidP="00F5531D">
      <w:pPr>
        <w:shd w:val="clear" w:color="auto" w:fill="FFFFFF"/>
        <w:spacing w:line="240" w:lineRule="auto"/>
        <w:rPr>
          <w:rFonts w:eastAsia="Times New Roman" w:cs="Times New Roman"/>
        </w:rPr>
      </w:pPr>
      <w:r w:rsidRPr="00175E90">
        <w:rPr>
          <w:rFonts w:eastAsia="Times New Roman" w:cs="Times New Roman"/>
        </w:rPr>
        <w:t xml:space="preserve">Established in 2003, the Gary Lilien ISMS-MSI Practice Prize is awarded for an outstanding implementation of marketing science concepts and methods.    The methodology used must be sound and appropriate to the problem and organization, and the work should have had significant, verifiable and, preferably quantitative impact on the performance of the client organization.   </w:t>
      </w:r>
    </w:p>
    <w:p w14:paraId="6B3432A2" w14:textId="77777777" w:rsidR="00E00D00" w:rsidRPr="00175E90" w:rsidRDefault="00F220DB" w:rsidP="00F5531D">
      <w:pPr>
        <w:shd w:val="clear" w:color="auto" w:fill="FFFFFF"/>
        <w:spacing w:line="240" w:lineRule="auto"/>
        <w:rPr>
          <w:rFonts w:eastAsia="Times New Roman" w:cs="Times New Roman"/>
        </w:rPr>
      </w:pPr>
      <w:r w:rsidRPr="00175E90">
        <w:rPr>
          <w:rFonts w:eastAsia="Times New Roman" w:cs="Times New Roman"/>
        </w:rPr>
        <w:t>In addition to</w:t>
      </w:r>
      <w:r w:rsidR="00EC72ED" w:rsidRPr="00175E90">
        <w:rPr>
          <w:rFonts w:eastAsia="Times New Roman" w:cs="Times New Roman"/>
        </w:rPr>
        <w:t xml:space="preserve"> the Informs Society for Marketing Science and the Marketing Science Institute, the </w:t>
      </w:r>
      <w:r w:rsidR="003B4927" w:rsidRPr="00175E90">
        <w:rPr>
          <w:rFonts w:eastAsia="Times New Roman" w:cs="Times New Roman"/>
        </w:rPr>
        <w:t>Gary Lilien ISMS-MSI Practice Prize is co</w:t>
      </w:r>
      <w:r w:rsidR="001461CB" w:rsidRPr="00175E90">
        <w:rPr>
          <w:rFonts w:eastAsia="Times New Roman" w:cs="Times New Roman"/>
        </w:rPr>
        <w:t>-</w:t>
      </w:r>
      <w:r w:rsidR="003B4927" w:rsidRPr="00175E90">
        <w:rPr>
          <w:rFonts w:eastAsia="Times New Roman" w:cs="Times New Roman"/>
        </w:rPr>
        <w:t xml:space="preserve">sponsored by </w:t>
      </w:r>
      <w:r w:rsidR="004065E4">
        <w:rPr>
          <w:rFonts w:eastAsia="Times New Roman" w:cs="Times New Roman"/>
        </w:rPr>
        <w:t xml:space="preserve">EMAC </w:t>
      </w:r>
      <w:r w:rsidR="00EC72ED" w:rsidRPr="00175E90">
        <w:rPr>
          <w:rFonts w:eastAsia="Times New Roman" w:cs="Times New Roman"/>
        </w:rPr>
        <w:t xml:space="preserve">and the Journal, </w:t>
      </w:r>
      <w:r w:rsidR="00EC72ED" w:rsidRPr="00175E90">
        <w:rPr>
          <w:rFonts w:eastAsia="Times New Roman" w:cs="Times New Roman"/>
          <w:i/>
        </w:rPr>
        <w:t>Marketing Science</w:t>
      </w:r>
      <w:r w:rsidR="003B4927" w:rsidRPr="00175E90">
        <w:rPr>
          <w:rFonts w:eastAsia="Times New Roman" w:cs="Times New Roman"/>
        </w:rPr>
        <w:t>.</w:t>
      </w:r>
      <w:r w:rsidR="00EC72ED" w:rsidRPr="00175E90">
        <w:rPr>
          <w:rFonts w:eastAsia="Times New Roman" w:cs="Times New Roman"/>
        </w:rPr>
        <w:t xml:space="preserve">   </w:t>
      </w:r>
    </w:p>
    <w:p w14:paraId="4C8766CA" w14:textId="0E0CB305" w:rsidR="000D6036" w:rsidRPr="00175E90" w:rsidRDefault="00AC02E3" w:rsidP="00F5531D">
      <w:pPr>
        <w:shd w:val="clear" w:color="auto" w:fill="FFFFFF"/>
        <w:spacing w:line="240" w:lineRule="auto"/>
        <w:rPr>
          <w:rFonts w:eastAsia="Times New Roman" w:cs="Times New Roman"/>
        </w:rPr>
      </w:pPr>
      <w:r w:rsidRPr="00175E90">
        <w:rPr>
          <w:rFonts w:eastAsia="Times New Roman" w:cs="Times New Roman"/>
        </w:rPr>
        <w:t>P</w:t>
      </w:r>
      <w:r w:rsidR="00BA798B" w:rsidRPr="00175E90">
        <w:rPr>
          <w:rFonts w:eastAsia="Times New Roman" w:cs="Times New Roman"/>
        </w:rPr>
        <w:t>a</w:t>
      </w:r>
      <w:r w:rsidR="00E00D00" w:rsidRPr="00175E90">
        <w:rPr>
          <w:rFonts w:eastAsia="Times New Roman" w:cs="Times New Roman"/>
        </w:rPr>
        <w:t>s</w:t>
      </w:r>
      <w:r w:rsidR="00BA798B" w:rsidRPr="00175E90">
        <w:rPr>
          <w:rFonts w:eastAsia="Times New Roman" w:cs="Times New Roman"/>
        </w:rPr>
        <w:t>t papers</w:t>
      </w:r>
      <w:r w:rsidR="00E00D00" w:rsidRPr="00175E90">
        <w:rPr>
          <w:rFonts w:eastAsia="Times New Roman" w:cs="Times New Roman"/>
        </w:rPr>
        <w:t xml:space="preserve"> </w:t>
      </w:r>
      <w:r w:rsidR="00BA798B" w:rsidRPr="00175E90">
        <w:rPr>
          <w:rFonts w:eastAsia="Times New Roman" w:cs="Times New Roman"/>
        </w:rPr>
        <w:t xml:space="preserve">describing </w:t>
      </w:r>
      <w:r w:rsidR="00E00D00" w:rsidRPr="00175E90">
        <w:rPr>
          <w:rFonts w:eastAsia="Times New Roman" w:cs="Times New Roman"/>
        </w:rPr>
        <w:t xml:space="preserve">these </w:t>
      </w:r>
      <w:r w:rsidR="00141D79" w:rsidRPr="00175E90">
        <w:rPr>
          <w:rFonts w:eastAsia="Times New Roman" w:cs="Times New Roman"/>
        </w:rPr>
        <w:t xml:space="preserve">marketing science </w:t>
      </w:r>
      <w:r w:rsidR="00E00D00" w:rsidRPr="00175E90">
        <w:rPr>
          <w:rFonts w:eastAsia="Times New Roman" w:cs="Times New Roman"/>
        </w:rPr>
        <w:t xml:space="preserve">implementations </w:t>
      </w:r>
      <w:r w:rsidR="00BA798B" w:rsidRPr="00175E90">
        <w:rPr>
          <w:rFonts w:eastAsia="Times New Roman" w:cs="Times New Roman"/>
        </w:rPr>
        <w:t>are available in</w:t>
      </w:r>
      <w:r w:rsidR="00C3577E">
        <w:rPr>
          <w:rFonts w:eastAsia="Times New Roman" w:cs="Times New Roman"/>
        </w:rPr>
        <w:t xml:space="preserve"> the journal</w:t>
      </w:r>
      <w:r w:rsidR="00E00D00" w:rsidRPr="00175E90">
        <w:rPr>
          <w:rFonts w:eastAsia="Times New Roman" w:cs="Times New Roman"/>
        </w:rPr>
        <w:t xml:space="preserve"> </w:t>
      </w:r>
      <w:r w:rsidR="00E00D00" w:rsidRPr="00175E90">
        <w:rPr>
          <w:rFonts w:eastAsia="Times New Roman" w:cs="Times New Roman"/>
          <w:i/>
          <w:iCs/>
        </w:rPr>
        <w:t>Marketing Science</w:t>
      </w:r>
      <w:r w:rsidR="00BA798B" w:rsidRPr="00175E90">
        <w:rPr>
          <w:rFonts w:eastAsia="Times New Roman" w:cs="Times New Roman"/>
        </w:rPr>
        <w:t xml:space="preserve"> and a capsule describing each finalist in this round is expected to appear in a future issue.  </w:t>
      </w:r>
      <w:r w:rsidR="00363A27" w:rsidRPr="00175E90">
        <w:rPr>
          <w:rFonts w:eastAsia="Times New Roman" w:cs="Times New Roman"/>
        </w:rPr>
        <w:t xml:space="preserve">Videos of past finalists </w:t>
      </w:r>
      <w:r w:rsidR="00880D78" w:rsidRPr="00175E90">
        <w:rPr>
          <w:rFonts w:eastAsia="Times New Roman" w:cs="Times New Roman"/>
        </w:rPr>
        <w:t xml:space="preserve">and winners are </w:t>
      </w:r>
      <w:r w:rsidRPr="00175E90">
        <w:rPr>
          <w:rFonts w:eastAsia="Times New Roman" w:cs="Times New Roman"/>
        </w:rPr>
        <w:t xml:space="preserve">available at </w:t>
      </w:r>
      <w:r w:rsidR="00363A27" w:rsidRPr="00175E90">
        <w:rPr>
          <w:rFonts w:eastAsia="Times New Roman" w:cs="Times New Roman"/>
        </w:rPr>
        <w:t>techtv.mit.edu/collections/isms</w:t>
      </w:r>
      <w:r w:rsidR="00263E77" w:rsidRPr="00175E90">
        <w:rPr>
          <w:rFonts w:eastAsia="Times New Roman" w:cs="Times New Roman"/>
        </w:rPr>
        <w:t>.</w:t>
      </w:r>
      <w:r w:rsidR="004065E4">
        <w:rPr>
          <w:rFonts w:eastAsia="Times New Roman" w:cs="Times New Roman"/>
        </w:rPr>
        <w:t xml:space="preserve">  Videos of the 2015-2016 presentations will be available </w:t>
      </w:r>
      <w:r w:rsidR="009431A9">
        <w:rPr>
          <w:rFonts w:eastAsia="Times New Roman" w:cs="Times New Roman"/>
        </w:rPr>
        <w:t xml:space="preserve">at the site </w:t>
      </w:r>
      <w:r w:rsidR="004065E4">
        <w:rPr>
          <w:rFonts w:eastAsia="Times New Roman" w:cs="Times New Roman"/>
        </w:rPr>
        <w:t>in the near future.</w:t>
      </w:r>
    </w:p>
    <w:p w14:paraId="77761131" w14:textId="0944200B" w:rsidR="008167C4" w:rsidRPr="00001B76" w:rsidRDefault="0078243B" w:rsidP="00BE2C3C">
      <w:pPr>
        <w:pStyle w:val="xmsonormal"/>
        <w:shd w:val="clear" w:color="auto" w:fill="FFFFFF"/>
        <w:spacing w:before="0" w:beforeAutospacing="0" w:after="200" w:afterAutospacing="0"/>
        <w:rPr>
          <w:sz w:val="18"/>
          <w:szCs w:val="18"/>
        </w:rPr>
      </w:pPr>
      <w:r w:rsidRPr="0078243B">
        <w:rPr>
          <w:rFonts w:asciiTheme="minorHAnsi" w:hAnsiTheme="minorHAnsi"/>
          <w:b/>
          <w:color w:val="212121"/>
          <w:sz w:val="22"/>
          <w:szCs w:val="22"/>
        </w:rPr>
        <w:t xml:space="preserve">Enquiries: </w:t>
      </w:r>
      <w:r>
        <w:rPr>
          <w:rFonts w:asciiTheme="minorHAnsi" w:hAnsiTheme="minorHAnsi"/>
          <w:color w:val="212121"/>
          <w:sz w:val="22"/>
          <w:szCs w:val="22"/>
        </w:rPr>
        <w:t xml:space="preserve">John Roberts </w:t>
      </w:r>
      <w:r w:rsidR="008D27B7">
        <w:rPr>
          <w:rFonts w:asciiTheme="minorHAnsi" w:hAnsiTheme="minorHAnsi"/>
          <w:color w:val="212121"/>
          <w:sz w:val="22"/>
          <w:szCs w:val="22"/>
        </w:rPr>
        <w:t>(</w:t>
      </w:r>
      <w:hyperlink r:id="rId10" w:history="1">
        <w:r w:rsidR="00983AB3" w:rsidRPr="00994087">
          <w:rPr>
            <w:rStyle w:val="Hyperlink"/>
            <w:rFonts w:asciiTheme="minorHAnsi" w:hAnsiTheme="minorHAnsi"/>
            <w:sz w:val="22"/>
            <w:szCs w:val="22"/>
          </w:rPr>
          <w:t>johnr@agsm.edu.au</w:t>
        </w:r>
      </w:hyperlink>
      <w:r w:rsidR="008D27B7">
        <w:rPr>
          <w:rFonts w:asciiTheme="minorHAnsi" w:hAnsiTheme="minorHAnsi"/>
          <w:color w:val="212121"/>
          <w:sz w:val="22"/>
          <w:szCs w:val="22"/>
        </w:rPr>
        <w:t>)</w:t>
      </w:r>
      <w:r w:rsidR="00983AB3">
        <w:rPr>
          <w:rFonts w:asciiTheme="minorHAnsi" w:hAnsiTheme="minorHAnsi"/>
          <w:color w:val="212121"/>
          <w:sz w:val="22"/>
          <w:szCs w:val="22"/>
        </w:rPr>
        <w:t>, Vice President Practice ISMS</w:t>
      </w:r>
    </w:p>
    <w:sectPr w:rsidR="008167C4" w:rsidRPr="00001B76" w:rsidSect="00A620ED">
      <w:footerReference w:type="default" r:id="rId11"/>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A531677" w15:done="0"/>
  <w15:commentEx w15:paraId="2091B2D7" w15:paraIdParent="3A531677" w15:done="0"/>
  <w15:commentEx w15:paraId="1086B34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6BDC8F" w14:textId="77777777" w:rsidR="00D75C1D" w:rsidRDefault="00D75C1D" w:rsidP="00F220DB">
      <w:pPr>
        <w:spacing w:after="0" w:line="240" w:lineRule="auto"/>
      </w:pPr>
      <w:r>
        <w:separator/>
      </w:r>
    </w:p>
  </w:endnote>
  <w:endnote w:type="continuationSeparator" w:id="0">
    <w:p w14:paraId="1E798C4D" w14:textId="77777777" w:rsidR="00D75C1D" w:rsidRDefault="00D75C1D" w:rsidP="00F22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swiss"/>
    <w:notTrueType/>
    <w:pitch w:val="default"/>
    <w:sig w:usb0="00000003" w:usb1="00000000" w:usb2="00000000" w:usb3="00000000" w:csb0="00000001" w:csb1="00000000"/>
  </w:font>
  <w:font w:name="CMR10">
    <w:panose1 w:val="00000000000000000000"/>
    <w:charset w:val="00"/>
    <w:family w:val="auto"/>
    <w:notTrueType/>
    <w:pitch w:val="default"/>
    <w:sig w:usb0="00000003" w:usb1="00000000" w:usb2="00000000" w:usb3="00000000" w:csb0="00000001" w:csb1="00000000"/>
  </w:font>
  <w:font w:name="LMRoman12-Regular">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1334573"/>
      <w:docPartObj>
        <w:docPartGallery w:val="Page Numbers (Bottom of Page)"/>
        <w:docPartUnique/>
      </w:docPartObj>
    </w:sdtPr>
    <w:sdtEndPr>
      <w:rPr>
        <w:noProof/>
      </w:rPr>
    </w:sdtEndPr>
    <w:sdtContent>
      <w:p w14:paraId="598D36C0" w14:textId="77777777" w:rsidR="00F220DB" w:rsidRDefault="00F220DB">
        <w:pPr>
          <w:pStyle w:val="Footer"/>
          <w:jc w:val="right"/>
        </w:pPr>
        <w:r>
          <w:fldChar w:fldCharType="begin"/>
        </w:r>
        <w:r>
          <w:instrText xml:space="preserve"> PAGE   \* MERGEFORMAT </w:instrText>
        </w:r>
        <w:r>
          <w:fldChar w:fldCharType="separate"/>
        </w:r>
        <w:r w:rsidR="00424058">
          <w:rPr>
            <w:noProof/>
          </w:rPr>
          <w:t>1</w:t>
        </w:r>
        <w:r>
          <w:rPr>
            <w:noProof/>
          </w:rPr>
          <w:fldChar w:fldCharType="end"/>
        </w:r>
      </w:p>
    </w:sdtContent>
  </w:sdt>
  <w:p w14:paraId="197A53FF" w14:textId="77777777" w:rsidR="00F220DB" w:rsidRDefault="00F220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240A83" w14:textId="77777777" w:rsidR="00D75C1D" w:rsidRDefault="00D75C1D" w:rsidP="00F220DB">
      <w:pPr>
        <w:spacing w:after="0" w:line="240" w:lineRule="auto"/>
      </w:pPr>
      <w:r>
        <w:separator/>
      </w:r>
    </w:p>
  </w:footnote>
  <w:footnote w:type="continuationSeparator" w:id="0">
    <w:p w14:paraId="7EC153E0" w14:textId="77777777" w:rsidR="00D75C1D" w:rsidRDefault="00D75C1D" w:rsidP="00F220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C05EB0"/>
    <w:multiLevelType w:val="multilevel"/>
    <w:tmpl w:val="1EDE6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ary Lilien">
    <w15:presenceInfo w15:providerId="AD" w15:userId="S-1-5-21-2820798249-1815908915-3212570174-11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D00"/>
    <w:rsid w:val="00084374"/>
    <w:rsid w:val="000B5BB3"/>
    <w:rsid w:val="000D6036"/>
    <w:rsid w:val="0011735B"/>
    <w:rsid w:val="00141D79"/>
    <w:rsid w:val="001461CB"/>
    <w:rsid w:val="00170EEA"/>
    <w:rsid w:val="00174FAE"/>
    <w:rsid w:val="00175E90"/>
    <w:rsid w:val="001C6404"/>
    <w:rsid w:val="00214730"/>
    <w:rsid w:val="0022704E"/>
    <w:rsid w:val="00263E77"/>
    <w:rsid w:val="002D1095"/>
    <w:rsid w:val="00323AC0"/>
    <w:rsid w:val="003463A0"/>
    <w:rsid w:val="00363A27"/>
    <w:rsid w:val="00394439"/>
    <w:rsid w:val="003B4927"/>
    <w:rsid w:val="003B728D"/>
    <w:rsid w:val="003D4EB7"/>
    <w:rsid w:val="00402DAA"/>
    <w:rsid w:val="004065E4"/>
    <w:rsid w:val="0042155E"/>
    <w:rsid w:val="00424058"/>
    <w:rsid w:val="004330F5"/>
    <w:rsid w:val="00471AC1"/>
    <w:rsid w:val="0048702D"/>
    <w:rsid w:val="006135A5"/>
    <w:rsid w:val="00634CB7"/>
    <w:rsid w:val="00670B26"/>
    <w:rsid w:val="00674D0F"/>
    <w:rsid w:val="0067788A"/>
    <w:rsid w:val="006B3FD2"/>
    <w:rsid w:val="006C0E4B"/>
    <w:rsid w:val="006C278D"/>
    <w:rsid w:val="006D11F0"/>
    <w:rsid w:val="006D56A9"/>
    <w:rsid w:val="006D77C7"/>
    <w:rsid w:val="006E0FE1"/>
    <w:rsid w:val="006E4D43"/>
    <w:rsid w:val="00702B3E"/>
    <w:rsid w:val="0078243B"/>
    <w:rsid w:val="007A433E"/>
    <w:rsid w:val="007A55C5"/>
    <w:rsid w:val="007C39CE"/>
    <w:rsid w:val="008070BE"/>
    <w:rsid w:val="0081033E"/>
    <w:rsid w:val="008167C4"/>
    <w:rsid w:val="00847690"/>
    <w:rsid w:val="00880D78"/>
    <w:rsid w:val="008A1218"/>
    <w:rsid w:val="008B320A"/>
    <w:rsid w:val="008C73FF"/>
    <w:rsid w:val="008D27B7"/>
    <w:rsid w:val="009078B3"/>
    <w:rsid w:val="009431A9"/>
    <w:rsid w:val="00983AB3"/>
    <w:rsid w:val="0098708B"/>
    <w:rsid w:val="009D7272"/>
    <w:rsid w:val="009E44A0"/>
    <w:rsid w:val="009E567F"/>
    <w:rsid w:val="00A11FE8"/>
    <w:rsid w:val="00A52E7D"/>
    <w:rsid w:val="00A620ED"/>
    <w:rsid w:val="00AB571E"/>
    <w:rsid w:val="00AC02E3"/>
    <w:rsid w:val="00AC50A2"/>
    <w:rsid w:val="00AE4CCA"/>
    <w:rsid w:val="00B71DE8"/>
    <w:rsid w:val="00B73B74"/>
    <w:rsid w:val="00B91D42"/>
    <w:rsid w:val="00BA798B"/>
    <w:rsid w:val="00BE2C3C"/>
    <w:rsid w:val="00BE3FF9"/>
    <w:rsid w:val="00BE546A"/>
    <w:rsid w:val="00C3577E"/>
    <w:rsid w:val="00C8296B"/>
    <w:rsid w:val="00CE5A29"/>
    <w:rsid w:val="00CF2A69"/>
    <w:rsid w:val="00D06613"/>
    <w:rsid w:val="00D75C1D"/>
    <w:rsid w:val="00E00D00"/>
    <w:rsid w:val="00E30290"/>
    <w:rsid w:val="00E453B1"/>
    <w:rsid w:val="00E6147D"/>
    <w:rsid w:val="00EC72ED"/>
    <w:rsid w:val="00EF69BE"/>
    <w:rsid w:val="00F21072"/>
    <w:rsid w:val="00F220DB"/>
    <w:rsid w:val="00F553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D2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00D00"/>
    <w:pPr>
      <w:spacing w:after="0" w:line="360" w:lineRule="atLeast"/>
      <w:outlineLvl w:val="0"/>
    </w:pPr>
    <w:rPr>
      <w:rFonts w:ascii="Verdana" w:eastAsia="Times New Roman" w:hAnsi="Verdana" w:cs="Times New Roman"/>
      <w:b/>
      <w:bCs/>
      <w:color w:val="333333"/>
      <w:kern w:val="36"/>
      <w:sz w:val="28"/>
      <w:szCs w:val="28"/>
    </w:rPr>
  </w:style>
  <w:style w:type="paragraph" w:styleId="Heading3">
    <w:name w:val="heading 3"/>
    <w:basedOn w:val="Normal"/>
    <w:next w:val="Normal"/>
    <w:link w:val="Heading3Char"/>
    <w:uiPriority w:val="9"/>
    <w:semiHidden/>
    <w:unhideWhenUsed/>
    <w:qFormat/>
    <w:rsid w:val="0084769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0D00"/>
    <w:rPr>
      <w:rFonts w:ascii="Verdana" w:eastAsia="Times New Roman" w:hAnsi="Verdana" w:cs="Times New Roman"/>
      <w:b/>
      <w:bCs/>
      <w:color w:val="333333"/>
      <w:kern w:val="36"/>
      <w:sz w:val="28"/>
      <w:szCs w:val="28"/>
    </w:rPr>
  </w:style>
  <w:style w:type="paragraph" w:styleId="NormalWeb">
    <w:name w:val="Normal (Web)"/>
    <w:basedOn w:val="Normal"/>
    <w:uiPriority w:val="99"/>
    <w:semiHidden/>
    <w:unhideWhenUsed/>
    <w:rsid w:val="00E00D00"/>
    <w:pPr>
      <w:spacing w:after="0" w:line="280" w:lineRule="atLeast"/>
    </w:pPr>
    <w:rPr>
      <w:rFonts w:ascii="Verdana" w:eastAsia="Times New Roman" w:hAnsi="Verdana" w:cs="Times New Roman"/>
    </w:rPr>
  </w:style>
  <w:style w:type="paragraph" w:styleId="PlainText">
    <w:name w:val="Plain Text"/>
    <w:basedOn w:val="Normal"/>
    <w:link w:val="PlainTextChar"/>
    <w:uiPriority w:val="99"/>
    <w:unhideWhenUsed/>
    <w:rsid w:val="00E00D00"/>
    <w:pPr>
      <w:spacing w:after="0" w:line="240" w:lineRule="auto"/>
    </w:pPr>
    <w:rPr>
      <w:rFonts w:ascii="Consolas" w:hAnsi="Consolas" w:cs="Times New Roman"/>
      <w:sz w:val="21"/>
      <w:szCs w:val="21"/>
    </w:rPr>
  </w:style>
  <w:style w:type="character" w:customStyle="1" w:styleId="PlainTextChar">
    <w:name w:val="Plain Text Char"/>
    <w:basedOn w:val="DefaultParagraphFont"/>
    <w:link w:val="PlainText"/>
    <w:uiPriority w:val="99"/>
    <w:rsid w:val="00E00D00"/>
    <w:rPr>
      <w:rFonts w:ascii="Consolas" w:eastAsiaTheme="minorEastAsia" w:hAnsi="Consolas" w:cs="Times New Roman"/>
      <w:sz w:val="21"/>
      <w:szCs w:val="21"/>
    </w:rPr>
  </w:style>
  <w:style w:type="character" w:customStyle="1" w:styleId="Heading3Char">
    <w:name w:val="Heading 3 Char"/>
    <w:basedOn w:val="DefaultParagraphFont"/>
    <w:link w:val="Heading3"/>
    <w:uiPriority w:val="9"/>
    <w:semiHidden/>
    <w:rsid w:val="00847690"/>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F220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20DB"/>
  </w:style>
  <w:style w:type="paragraph" w:styleId="Footer">
    <w:name w:val="footer"/>
    <w:basedOn w:val="Normal"/>
    <w:link w:val="FooterChar"/>
    <w:uiPriority w:val="99"/>
    <w:unhideWhenUsed/>
    <w:rsid w:val="00F220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20DB"/>
  </w:style>
  <w:style w:type="paragraph" w:customStyle="1" w:styleId="xmsonormal">
    <w:name w:val="x_msonormal"/>
    <w:basedOn w:val="Normal"/>
    <w:rsid w:val="000D6036"/>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0D6036"/>
  </w:style>
  <w:style w:type="character" w:styleId="Hyperlink">
    <w:name w:val="Hyperlink"/>
    <w:basedOn w:val="DefaultParagraphFont"/>
    <w:uiPriority w:val="99"/>
    <w:unhideWhenUsed/>
    <w:rsid w:val="000D6036"/>
    <w:rPr>
      <w:color w:val="0000FF"/>
      <w:u w:val="single"/>
    </w:rPr>
  </w:style>
  <w:style w:type="paragraph" w:styleId="BodyText">
    <w:name w:val="Body Text"/>
    <w:basedOn w:val="Normal"/>
    <w:link w:val="BodyTextChar"/>
    <w:rsid w:val="006E0FE1"/>
    <w:pPr>
      <w:spacing w:after="0" w:line="240" w:lineRule="auto"/>
    </w:pPr>
    <w:rPr>
      <w:rFonts w:ascii="Times New Roman" w:eastAsia="Times New Roman" w:hAnsi="Times New Roman" w:cs="Times New Roman"/>
      <w:sz w:val="24"/>
      <w:szCs w:val="20"/>
      <w:lang w:val="en-GB" w:eastAsia="de-DE"/>
    </w:rPr>
  </w:style>
  <w:style w:type="character" w:customStyle="1" w:styleId="BodyTextChar">
    <w:name w:val="Body Text Char"/>
    <w:basedOn w:val="DefaultParagraphFont"/>
    <w:link w:val="BodyText"/>
    <w:rsid w:val="006E0FE1"/>
    <w:rPr>
      <w:rFonts w:ascii="Times New Roman" w:eastAsia="Times New Roman" w:hAnsi="Times New Roman" w:cs="Times New Roman"/>
      <w:sz w:val="24"/>
      <w:szCs w:val="20"/>
      <w:lang w:val="en-GB" w:eastAsia="de-DE"/>
    </w:rPr>
  </w:style>
  <w:style w:type="paragraph" w:styleId="BodyText2">
    <w:name w:val="Body Text 2"/>
    <w:basedOn w:val="Normal"/>
    <w:link w:val="BodyText2Char"/>
    <w:rsid w:val="006E0FE1"/>
    <w:pPr>
      <w:spacing w:after="0" w:line="360" w:lineRule="auto"/>
      <w:jc w:val="center"/>
    </w:pPr>
    <w:rPr>
      <w:rFonts w:ascii="Times New Roman" w:eastAsia="Times New Roman" w:hAnsi="Times New Roman" w:cs="Times New Roman"/>
      <w:b/>
      <w:sz w:val="36"/>
      <w:szCs w:val="20"/>
      <w:lang w:eastAsia="de-DE"/>
    </w:rPr>
  </w:style>
  <w:style w:type="character" w:customStyle="1" w:styleId="BodyText2Char">
    <w:name w:val="Body Text 2 Char"/>
    <w:basedOn w:val="DefaultParagraphFont"/>
    <w:link w:val="BodyText2"/>
    <w:rsid w:val="006E0FE1"/>
    <w:rPr>
      <w:rFonts w:ascii="Times New Roman" w:eastAsia="Times New Roman" w:hAnsi="Times New Roman" w:cs="Times New Roman"/>
      <w:b/>
      <w:sz w:val="36"/>
      <w:szCs w:val="20"/>
      <w:lang w:eastAsia="de-DE"/>
    </w:rPr>
  </w:style>
  <w:style w:type="paragraph" w:customStyle="1" w:styleId="Default">
    <w:name w:val="Default"/>
    <w:rsid w:val="006E0FE1"/>
    <w:pPr>
      <w:autoSpaceDE w:val="0"/>
      <w:autoSpaceDN w:val="0"/>
      <w:adjustRightInd w:val="0"/>
      <w:spacing w:after="0" w:line="240" w:lineRule="auto"/>
    </w:pPr>
    <w:rPr>
      <w:rFonts w:ascii="Calibri" w:hAnsi="Calibri" w:cs="Calibri"/>
      <w:color w:val="000000"/>
      <w:sz w:val="24"/>
      <w:szCs w:val="24"/>
      <w:lang w:val="en-AU"/>
    </w:rPr>
  </w:style>
  <w:style w:type="paragraph" w:styleId="BalloonText">
    <w:name w:val="Balloon Text"/>
    <w:basedOn w:val="Normal"/>
    <w:link w:val="BalloonTextChar"/>
    <w:uiPriority w:val="99"/>
    <w:semiHidden/>
    <w:unhideWhenUsed/>
    <w:rsid w:val="00F553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531D"/>
    <w:rPr>
      <w:rFonts w:ascii="Tahoma" w:hAnsi="Tahoma" w:cs="Tahoma"/>
      <w:sz w:val="16"/>
      <w:szCs w:val="16"/>
    </w:rPr>
  </w:style>
  <w:style w:type="character" w:styleId="CommentReference">
    <w:name w:val="annotation reference"/>
    <w:basedOn w:val="DefaultParagraphFont"/>
    <w:uiPriority w:val="99"/>
    <w:semiHidden/>
    <w:unhideWhenUsed/>
    <w:rsid w:val="00AC50A2"/>
    <w:rPr>
      <w:sz w:val="16"/>
      <w:szCs w:val="16"/>
    </w:rPr>
  </w:style>
  <w:style w:type="paragraph" w:styleId="CommentText">
    <w:name w:val="annotation text"/>
    <w:basedOn w:val="Normal"/>
    <w:link w:val="CommentTextChar"/>
    <w:uiPriority w:val="99"/>
    <w:semiHidden/>
    <w:unhideWhenUsed/>
    <w:rsid w:val="00AC50A2"/>
    <w:pPr>
      <w:spacing w:line="240" w:lineRule="auto"/>
    </w:pPr>
    <w:rPr>
      <w:sz w:val="20"/>
      <w:szCs w:val="20"/>
    </w:rPr>
  </w:style>
  <w:style w:type="character" w:customStyle="1" w:styleId="CommentTextChar">
    <w:name w:val="Comment Text Char"/>
    <w:basedOn w:val="DefaultParagraphFont"/>
    <w:link w:val="CommentText"/>
    <w:uiPriority w:val="99"/>
    <w:semiHidden/>
    <w:rsid w:val="00AC50A2"/>
    <w:rPr>
      <w:sz w:val="20"/>
      <w:szCs w:val="20"/>
    </w:rPr>
  </w:style>
  <w:style w:type="paragraph" w:styleId="CommentSubject">
    <w:name w:val="annotation subject"/>
    <w:basedOn w:val="CommentText"/>
    <w:next w:val="CommentText"/>
    <w:link w:val="CommentSubjectChar"/>
    <w:uiPriority w:val="99"/>
    <w:semiHidden/>
    <w:unhideWhenUsed/>
    <w:rsid w:val="00AC50A2"/>
    <w:rPr>
      <w:b/>
      <w:bCs/>
    </w:rPr>
  </w:style>
  <w:style w:type="character" w:customStyle="1" w:styleId="CommentSubjectChar">
    <w:name w:val="Comment Subject Char"/>
    <w:basedOn w:val="CommentTextChar"/>
    <w:link w:val="CommentSubject"/>
    <w:uiPriority w:val="99"/>
    <w:semiHidden/>
    <w:rsid w:val="00AC50A2"/>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00D00"/>
    <w:pPr>
      <w:spacing w:after="0" w:line="360" w:lineRule="atLeast"/>
      <w:outlineLvl w:val="0"/>
    </w:pPr>
    <w:rPr>
      <w:rFonts w:ascii="Verdana" w:eastAsia="Times New Roman" w:hAnsi="Verdana" w:cs="Times New Roman"/>
      <w:b/>
      <w:bCs/>
      <w:color w:val="333333"/>
      <w:kern w:val="36"/>
      <w:sz w:val="28"/>
      <w:szCs w:val="28"/>
    </w:rPr>
  </w:style>
  <w:style w:type="paragraph" w:styleId="Heading3">
    <w:name w:val="heading 3"/>
    <w:basedOn w:val="Normal"/>
    <w:next w:val="Normal"/>
    <w:link w:val="Heading3Char"/>
    <w:uiPriority w:val="9"/>
    <w:semiHidden/>
    <w:unhideWhenUsed/>
    <w:qFormat/>
    <w:rsid w:val="0084769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0D00"/>
    <w:rPr>
      <w:rFonts w:ascii="Verdana" w:eastAsia="Times New Roman" w:hAnsi="Verdana" w:cs="Times New Roman"/>
      <w:b/>
      <w:bCs/>
      <w:color w:val="333333"/>
      <w:kern w:val="36"/>
      <w:sz w:val="28"/>
      <w:szCs w:val="28"/>
    </w:rPr>
  </w:style>
  <w:style w:type="paragraph" w:styleId="NormalWeb">
    <w:name w:val="Normal (Web)"/>
    <w:basedOn w:val="Normal"/>
    <w:uiPriority w:val="99"/>
    <w:semiHidden/>
    <w:unhideWhenUsed/>
    <w:rsid w:val="00E00D00"/>
    <w:pPr>
      <w:spacing w:after="0" w:line="280" w:lineRule="atLeast"/>
    </w:pPr>
    <w:rPr>
      <w:rFonts w:ascii="Verdana" w:eastAsia="Times New Roman" w:hAnsi="Verdana" w:cs="Times New Roman"/>
    </w:rPr>
  </w:style>
  <w:style w:type="paragraph" w:styleId="PlainText">
    <w:name w:val="Plain Text"/>
    <w:basedOn w:val="Normal"/>
    <w:link w:val="PlainTextChar"/>
    <w:uiPriority w:val="99"/>
    <w:unhideWhenUsed/>
    <w:rsid w:val="00E00D00"/>
    <w:pPr>
      <w:spacing w:after="0" w:line="240" w:lineRule="auto"/>
    </w:pPr>
    <w:rPr>
      <w:rFonts w:ascii="Consolas" w:hAnsi="Consolas" w:cs="Times New Roman"/>
      <w:sz w:val="21"/>
      <w:szCs w:val="21"/>
    </w:rPr>
  </w:style>
  <w:style w:type="character" w:customStyle="1" w:styleId="PlainTextChar">
    <w:name w:val="Plain Text Char"/>
    <w:basedOn w:val="DefaultParagraphFont"/>
    <w:link w:val="PlainText"/>
    <w:uiPriority w:val="99"/>
    <w:rsid w:val="00E00D00"/>
    <w:rPr>
      <w:rFonts w:ascii="Consolas" w:eastAsiaTheme="minorEastAsia" w:hAnsi="Consolas" w:cs="Times New Roman"/>
      <w:sz w:val="21"/>
      <w:szCs w:val="21"/>
    </w:rPr>
  </w:style>
  <w:style w:type="character" w:customStyle="1" w:styleId="Heading3Char">
    <w:name w:val="Heading 3 Char"/>
    <w:basedOn w:val="DefaultParagraphFont"/>
    <w:link w:val="Heading3"/>
    <w:uiPriority w:val="9"/>
    <w:semiHidden/>
    <w:rsid w:val="00847690"/>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F220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20DB"/>
  </w:style>
  <w:style w:type="paragraph" w:styleId="Footer">
    <w:name w:val="footer"/>
    <w:basedOn w:val="Normal"/>
    <w:link w:val="FooterChar"/>
    <w:uiPriority w:val="99"/>
    <w:unhideWhenUsed/>
    <w:rsid w:val="00F220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20DB"/>
  </w:style>
  <w:style w:type="paragraph" w:customStyle="1" w:styleId="xmsonormal">
    <w:name w:val="x_msonormal"/>
    <w:basedOn w:val="Normal"/>
    <w:rsid w:val="000D6036"/>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0D6036"/>
  </w:style>
  <w:style w:type="character" w:styleId="Hyperlink">
    <w:name w:val="Hyperlink"/>
    <w:basedOn w:val="DefaultParagraphFont"/>
    <w:uiPriority w:val="99"/>
    <w:unhideWhenUsed/>
    <w:rsid w:val="000D6036"/>
    <w:rPr>
      <w:color w:val="0000FF"/>
      <w:u w:val="single"/>
    </w:rPr>
  </w:style>
  <w:style w:type="paragraph" w:styleId="BodyText">
    <w:name w:val="Body Text"/>
    <w:basedOn w:val="Normal"/>
    <w:link w:val="BodyTextChar"/>
    <w:rsid w:val="006E0FE1"/>
    <w:pPr>
      <w:spacing w:after="0" w:line="240" w:lineRule="auto"/>
    </w:pPr>
    <w:rPr>
      <w:rFonts w:ascii="Times New Roman" w:eastAsia="Times New Roman" w:hAnsi="Times New Roman" w:cs="Times New Roman"/>
      <w:sz w:val="24"/>
      <w:szCs w:val="20"/>
      <w:lang w:val="en-GB" w:eastAsia="de-DE"/>
    </w:rPr>
  </w:style>
  <w:style w:type="character" w:customStyle="1" w:styleId="BodyTextChar">
    <w:name w:val="Body Text Char"/>
    <w:basedOn w:val="DefaultParagraphFont"/>
    <w:link w:val="BodyText"/>
    <w:rsid w:val="006E0FE1"/>
    <w:rPr>
      <w:rFonts w:ascii="Times New Roman" w:eastAsia="Times New Roman" w:hAnsi="Times New Roman" w:cs="Times New Roman"/>
      <w:sz w:val="24"/>
      <w:szCs w:val="20"/>
      <w:lang w:val="en-GB" w:eastAsia="de-DE"/>
    </w:rPr>
  </w:style>
  <w:style w:type="paragraph" w:styleId="BodyText2">
    <w:name w:val="Body Text 2"/>
    <w:basedOn w:val="Normal"/>
    <w:link w:val="BodyText2Char"/>
    <w:rsid w:val="006E0FE1"/>
    <w:pPr>
      <w:spacing w:after="0" w:line="360" w:lineRule="auto"/>
      <w:jc w:val="center"/>
    </w:pPr>
    <w:rPr>
      <w:rFonts w:ascii="Times New Roman" w:eastAsia="Times New Roman" w:hAnsi="Times New Roman" w:cs="Times New Roman"/>
      <w:b/>
      <w:sz w:val="36"/>
      <w:szCs w:val="20"/>
      <w:lang w:eastAsia="de-DE"/>
    </w:rPr>
  </w:style>
  <w:style w:type="character" w:customStyle="1" w:styleId="BodyText2Char">
    <w:name w:val="Body Text 2 Char"/>
    <w:basedOn w:val="DefaultParagraphFont"/>
    <w:link w:val="BodyText2"/>
    <w:rsid w:val="006E0FE1"/>
    <w:rPr>
      <w:rFonts w:ascii="Times New Roman" w:eastAsia="Times New Roman" w:hAnsi="Times New Roman" w:cs="Times New Roman"/>
      <w:b/>
      <w:sz w:val="36"/>
      <w:szCs w:val="20"/>
      <w:lang w:eastAsia="de-DE"/>
    </w:rPr>
  </w:style>
  <w:style w:type="paragraph" w:customStyle="1" w:styleId="Default">
    <w:name w:val="Default"/>
    <w:rsid w:val="006E0FE1"/>
    <w:pPr>
      <w:autoSpaceDE w:val="0"/>
      <w:autoSpaceDN w:val="0"/>
      <w:adjustRightInd w:val="0"/>
      <w:spacing w:after="0" w:line="240" w:lineRule="auto"/>
    </w:pPr>
    <w:rPr>
      <w:rFonts w:ascii="Calibri" w:hAnsi="Calibri" w:cs="Calibri"/>
      <w:color w:val="000000"/>
      <w:sz w:val="24"/>
      <w:szCs w:val="24"/>
      <w:lang w:val="en-AU"/>
    </w:rPr>
  </w:style>
  <w:style w:type="paragraph" w:styleId="BalloonText">
    <w:name w:val="Balloon Text"/>
    <w:basedOn w:val="Normal"/>
    <w:link w:val="BalloonTextChar"/>
    <w:uiPriority w:val="99"/>
    <w:semiHidden/>
    <w:unhideWhenUsed/>
    <w:rsid w:val="00F553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531D"/>
    <w:rPr>
      <w:rFonts w:ascii="Tahoma" w:hAnsi="Tahoma" w:cs="Tahoma"/>
      <w:sz w:val="16"/>
      <w:szCs w:val="16"/>
    </w:rPr>
  </w:style>
  <w:style w:type="character" w:styleId="CommentReference">
    <w:name w:val="annotation reference"/>
    <w:basedOn w:val="DefaultParagraphFont"/>
    <w:uiPriority w:val="99"/>
    <w:semiHidden/>
    <w:unhideWhenUsed/>
    <w:rsid w:val="00AC50A2"/>
    <w:rPr>
      <w:sz w:val="16"/>
      <w:szCs w:val="16"/>
    </w:rPr>
  </w:style>
  <w:style w:type="paragraph" w:styleId="CommentText">
    <w:name w:val="annotation text"/>
    <w:basedOn w:val="Normal"/>
    <w:link w:val="CommentTextChar"/>
    <w:uiPriority w:val="99"/>
    <w:semiHidden/>
    <w:unhideWhenUsed/>
    <w:rsid w:val="00AC50A2"/>
    <w:pPr>
      <w:spacing w:line="240" w:lineRule="auto"/>
    </w:pPr>
    <w:rPr>
      <w:sz w:val="20"/>
      <w:szCs w:val="20"/>
    </w:rPr>
  </w:style>
  <w:style w:type="character" w:customStyle="1" w:styleId="CommentTextChar">
    <w:name w:val="Comment Text Char"/>
    <w:basedOn w:val="DefaultParagraphFont"/>
    <w:link w:val="CommentText"/>
    <w:uiPriority w:val="99"/>
    <w:semiHidden/>
    <w:rsid w:val="00AC50A2"/>
    <w:rPr>
      <w:sz w:val="20"/>
      <w:szCs w:val="20"/>
    </w:rPr>
  </w:style>
  <w:style w:type="paragraph" w:styleId="CommentSubject">
    <w:name w:val="annotation subject"/>
    <w:basedOn w:val="CommentText"/>
    <w:next w:val="CommentText"/>
    <w:link w:val="CommentSubjectChar"/>
    <w:uiPriority w:val="99"/>
    <w:semiHidden/>
    <w:unhideWhenUsed/>
    <w:rsid w:val="00AC50A2"/>
    <w:rPr>
      <w:b/>
      <w:bCs/>
    </w:rPr>
  </w:style>
  <w:style w:type="character" w:customStyle="1" w:styleId="CommentSubjectChar">
    <w:name w:val="Comment Subject Char"/>
    <w:basedOn w:val="CommentTextChar"/>
    <w:link w:val="CommentSubject"/>
    <w:uiPriority w:val="99"/>
    <w:semiHidden/>
    <w:rsid w:val="00AC50A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124317">
      <w:bodyDiv w:val="1"/>
      <w:marLeft w:val="0"/>
      <w:marRight w:val="0"/>
      <w:marTop w:val="0"/>
      <w:marBottom w:val="0"/>
      <w:divBdr>
        <w:top w:val="none" w:sz="0" w:space="0" w:color="auto"/>
        <w:left w:val="none" w:sz="0" w:space="0" w:color="auto"/>
        <w:bottom w:val="none" w:sz="0" w:space="0" w:color="auto"/>
        <w:right w:val="none" w:sz="0" w:space="0" w:color="auto"/>
      </w:divBdr>
    </w:div>
    <w:div w:id="361394406">
      <w:bodyDiv w:val="1"/>
      <w:marLeft w:val="0"/>
      <w:marRight w:val="0"/>
      <w:marTop w:val="0"/>
      <w:marBottom w:val="0"/>
      <w:divBdr>
        <w:top w:val="none" w:sz="0" w:space="0" w:color="auto"/>
        <w:left w:val="none" w:sz="0" w:space="0" w:color="auto"/>
        <w:bottom w:val="none" w:sz="0" w:space="0" w:color="auto"/>
        <w:right w:val="none" w:sz="0" w:space="0" w:color="auto"/>
      </w:divBdr>
    </w:div>
    <w:div w:id="560990446">
      <w:bodyDiv w:val="1"/>
      <w:marLeft w:val="0"/>
      <w:marRight w:val="0"/>
      <w:marTop w:val="0"/>
      <w:marBottom w:val="0"/>
      <w:divBdr>
        <w:top w:val="none" w:sz="0" w:space="0" w:color="auto"/>
        <w:left w:val="none" w:sz="0" w:space="0" w:color="auto"/>
        <w:bottom w:val="none" w:sz="0" w:space="0" w:color="auto"/>
        <w:right w:val="none" w:sz="0" w:space="0" w:color="auto"/>
      </w:divBdr>
    </w:div>
    <w:div w:id="827212085">
      <w:bodyDiv w:val="1"/>
      <w:marLeft w:val="0"/>
      <w:marRight w:val="0"/>
      <w:marTop w:val="0"/>
      <w:marBottom w:val="0"/>
      <w:divBdr>
        <w:top w:val="none" w:sz="0" w:space="0" w:color="auto"/>
        <w:left w:val="none" w:sz="0" w:space="0" w:color="auto"/>
        <w:bottom w:val="none" w:sz="0" w:space="0" w:color="auto"/>
        <w:right w:val="none" w:sz="0" w:space="0" w:color="auto"/>
      </w:divBdr>
    </w:div>
    <w:div w:id="1206139443">
      <w:bodyDiv w:val="1"/>
      <w:marLeft w:val="0"/>
      <w:marRight w:val="0"/>
      <w:marTop w:val="0"/>
      <w:marBottom w:val="0"/>
      <w:divBdr>
        <w:top w:val="none" w:sz="0" w:space="0" w:color="auto"/>
        <w:left w:val="none" w:sz="0" w:space="0" w:color="auto"/>
        <w:bottom w:val="none" w:sz="0" w:space="0" w:color="auto"/>
        <w:right w:val="none" w:sz="0" w:space="0" w:color="auto"/>
      </w:divBdr>
    </w:div>
    <w:div w:id="1229422199">
      <w:bodyDiv w:val="1"/>
      <w:marLeft w:val="0"/>
      <w:marRight w:val="0"/>
      <w:marTop w:val="200"/>
      <w:marBottom w:val="200"/>
      <w:divBdr>
        <w:top w:val="none" w:sz="0" w:space="0" w:color="auto"/>
        <w:left w:val="none" w:sz="0" w:space="0" w:color="auto"/>
        <w:bottom w:val="none" w:sz="0" w:space="0" w:color="auto"/>
        <w:right w:val="none" w:sz="0" w:space="0" w:color="auto"/>
      </w:divBdr>
      <w:divsChild>
        <w:div w:id="774982093">
          <w:marLeft w:val="0"/>
          <w:marRight w:val="0"/>
          <w:marTop w:val="0"/>
          <w:marBottom w:val="0"/>
          <w:divBdr>
            <w:top w:val="none" w:sz="0" w:space="0" w:color="auto"/>
            <w:left w:val="single" w:sz="8" w:space="0" w:color="000000"/>
            <w:bottom w:val="none" w:sz="0" w:space="0" w:color="auto"/>
            <w:right w:val="single" w:sz="8" w:space="0" w:color="000000"/>
          </w:divBdr>
          <w:divsChild>
            <w:div w:id="15194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406652">
      <w:bodyDiv w:val="1"/>
      <w:marLeft w:val="0"/>
      <w:marRight w:val="0"/>
      <w:marTop w:val="0"/>
      <w:marBottom w:val="0"/>
      <w:divBdr>
        <w:top w:val="none" w:sz="0" w:space="0" w:color="auto"/>
        <w:left w:val="none" w:sz="0" w:space="0" w:color="auto"/>
        <w:bottom w:val="none" w:sz="0" w:space="0" w:color="auto"/>
        <w:right w:val="none" w:sz="0" w:space="0" w:color="auto"/>
      </w:divBdr>
    </w:div>
    <w:div w:id="184551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mailto:johnr@agsm.edu.au"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556CE-DF7F-4F95-A2CE-ECBBA6AE6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1070</Words>
  <Characters>6102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Penn State University - Smeal College of Business</Company>
  <LinksUpToDate>false</LinksUpToDate>
  <CharactersWithSpaces>7158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Keane</dc:creator>
  <cp:lastModifiedBy>Beth West</cp:lastModifiedBy>
  <cp:revision>2</cp:revision>
  <cp:lastPrinted>2016-07-09T08:01:00Z</cp:lastPrinted>
  <dcterms:created xsi:type="dcterms:W3CDTF">2016-07-19T13:46:00Z</dcterms:created>
  <dcterms:modified xsi:type="dcterms:W3CDTF">2016-07-19T13:46:00Z</dcterms:modified>
</cp:coreProperties>
</file>